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20" w:line="300" w:lineRule="auto"/>
      </w:pPr>
      <w:r>
        <w:rPr>
          <w:b/>
          <w:sz w:val="28"/>
          <w:szCs w:val="28"/>
        </w:rPr>
        <w:t xml:space="preserve">Стартовал региональный этап направления «</w:t>
      </w:r>
      <w:r>
        <w:rPr>
          <w:b/>
          <w:sz w:val="28"/>
          <w:szCs w:val="28"/>
        </w:rPr>
        <w:t xml:space="preserve">ГосСтарт.Стажировки</w:t>
      </w:r>
      <w:r>
        <w:rPr>
          <w:b/>
          <w:sz w:val="28"/>
          <w:szCs w:val="28"/>
        </w:rPr>
        <w:t xml:space="preserve">»</w:t>
      </w:r>
      <w:r/>
    </w:p>
    <w:p>
      <w:pPr>
        <w:ind w:firstLine="720"/>
        <w:jc w:val="both"/>
        <w:spacing w:line="300" w:lineRule="auto"/>
      </w:pPr>
      <w:r/>
      <w:bookmarkStart w:id="0" w:name="_heading=h.fclm76inrqwq"/>
      <w:r/>
      <w:bookmarkEnd w:id="0"/>
      <w:r>
        <w:t xml:space="preserve">С </w:t>
      </w:r>
      <w:r>
        <w:t xml:space="preserve">1</w:t>
      </w:r>
      <w:r>
        <w:t xml:space="preserve"> апреля по </w:t>
      </w:r>
      <w:r>
        <w:t xml:space="preserve">31</w:t>
      </w:r>
      <w:r>
        <w:t xml:space="preserve"> </w:t>
      </w:r>
      <w:r>
        <w:t xml:space="preserve">августа</w:t>
      </w:r>
      <w:r>
        <w:t xml:space="preserve"> пройдёт</w:t>
      </w:r>
      <w:r>
        <w:t xml:space="preserve"> </w:t>
      </w:r>
      <w:r>
        <w:t xml:space="preserve">Региональный этап стажировок в рамках направления «</w:t>
      </w:r>
      <w:r>
        <w:t xml:space="preserve">ГосСтарт.Стажировки</w:t>
      </w:r>
      <w:r>
        <w:t xml:space="preserve">» Всероссийской программы сопровождения молодых государственных и муниципальных служащих «ГосСтарт».</w:t>
      </w:r>
      <w:r>
        <w:t xml:space="preserve"> </w:t>
      </w:r>
      <w:r>
        <w:t xml:space="preserve">Участники в возрасте от 18 до 35 лет, смогут пройти с</w:t>
      </w:r>
      <w:r>
        <w:t xml:space="preserve">тажировк</w:t>
      </w:r>
      <w:r>
        <w:t xml:space="preserve">у</w:t>
      </w:r>
      <w:r>
        <w:t xml:space="preserve"> в исполнительных органах субъектов Российской Федерации, а также в органах местного самоуправления</w:t>
      </w:r>
      <w:r>
        <w:t xml:space="preserve">.</w:t>
      </w:r>
      <w:r/>
    </w:p>
    <w:p>
      <w:pPr>
        <w:ind w:firstLine="720"/>
        <w:jc w:val="both"/>
        <w:spacing w:line="300" w:lineRule="auto"/>
        <w:rPr>
          <w:highlight w:val="none"/>
        </w:rPr>
      </w:pPr>
      <w:r>
        <w:rPr>
          <w:highlight w:val="none"/>
        </w:rPr>
      </w:r>
      <w:bookmarkStart w:id="1" w:name="_heading=h.4lp5snia95dc"/>
      <w:r>
        <w:rPr>
          <w:highlight w:val="none"/>
        </w:rPr>
      </w:r>
      <w:bookmarkEnd w:id="1"/>
      <w:r>
        <w:rPr>
          <w:i/>
          <w:highlight w:val="none"/>
        </w:rPr>
        <w:t xml:space="preserve">««ГосСтарт.Стажировки» уверенно доказывает свою востребованность среди молодёжи: за время её проведения мы получили более 10 000 заявок со всей страны. Это не просто цифры, а свидетельство высокого интереса к государственной службе и стремления молодых люде</w:t>
      </w:r>
      <w:r>
        <w:rPr>
          <w:i/>
          <w:highlight w:val="none"/>
        </w:rPr>
        <w:t xml:space="preserve">й участвовать в развитии своих регионов. Мы видим, что стажировки становятся реальным кадровым лифтом — пример Даниила Манухина, который прошел стажировку в Управлении образования Администрации городского округа Клин Московской области, а после получил пред</w:t>
      </w:r>
      <w:r>
        <w:rPr>
          <w:i/>
          <w:highlight w:val="none"/>
        </w:rPr>
        <w:t xml:space="preserve">ложение о работе в Министерстве молодёжной политики Тверской области, подтверждает, что за усердием и инициативой следует предложение о работе. Наша задача — дать молодежи возможность не только получить практические навыки под руководством опытных наставник</w:t>
      </w:r>
      <w:r>
        <w:rPr>
          <w:i/>
          <w:highlight w:val="none"/>
        </w:rPr>
        <w:t xml:space="preserve">ов, но и найти своё место в системе государственного управления, обеспечивая преемственность поколений и приток свежих идей в родном регионе», — отметил руководитель Росмолодёжи </w:t>
      </w:r>
      <w:r>
        <w:rPr>
          <w:b/>
          <w:bCs/>
          <w:i/>
          <w:highlight w:val="none"/>
        </w:rPr>
        <w:t xml:space="preserve">Григорий Гуров</w:t>
      </w:r>
      <w:r>
        <w:rPr>
          <w:i/>
          <w:highlight w:val="none"/>
        </w:rPr>
        <w:t xml:space="preserve">.</w:t>
      </w:r>
      <w:r>
        <w:rPr>
          <w:highlight w:val="none"/>
        </w:rPr>
        <w:t xml:space="preserve"> </w:t>
      </w:r>
      <w:r>
        <w:rPr>
          <w:highlight w:val="none"/>
        </w:rPr>
      </w:r>
    </w:p>
    <w:p>
      <w:pPr>
        <w:ind w:firstLine="720"/>
        <w:jc w:val="both"/>
        <w:spacing w:line="300" w:lineRule="auto"/>
      </w:pPr>
      <w:r>
        <w:t xml:space="preserve">Участниками стажировок станут лица, обучающ</w:t>
      </w:r>
      <w:r>
        <w:t xml:space="preserve">и</w:t>
      </w:r>
      <w:r>
        <w:t xml:space="preserve">еся по образовательным программам высшего образования (программам бакалавриата старше 3 курса и программам специалитета старше 4 курса), или обучающиеся в</w:t>
      </w:r>
      <w:r>
        <w:t xml:space="preserve">ыпускных курсов в образовательных организациях среднего профессионального образования. </w:t>
      </w:r>
      <w:r>
        <w:t xml:space="preserve">По итогам </w:t>
      </w:r>
      <w:r>
        <w:t xml:space="preserve">реализации направления</w:t>
      </w:r>
      <w:r>
        <w:t xml:space="preserve"> </w:t>
      </w:r>
      <w:r>
        <w:t xml:space="preserve">более 280 человек получили предложение о работе, а также поступили на государственную гражданскую или муниципальную службу</w:t>
      </w:r>
      <w:r>
        <w:t xml:space="preserve">. </w:t>
      </w:r>
      <w:bookmarkStart w:id="2" w:name="_heading=h.lwua47cb258y"/>
      <w:r/>
      <w:bookmarkEnd w:id="2"/>
      <w:r>
        <w:t xml:space="preserve">Так, Ян Компас, прошедший стажировку в Министерстве внутренней политики Омской области, получил предложение о трудоустройстве:</w:t>
      </w:r>
      <w:r/>
    </w:p>
    <w:p>
      <w:pPr>
        <w:ind w:firstLine="720"/>
        <w:jc w:val="both"/>
        <w:spacing w:line="300" w:lineRule="auto"/>
      </w:pPr>
      <w:r>
        <w:rPr>
          <w:i/>
        </w:rPr>
        <w:t xml:space="preserve">«</w:t>
      </w:r>
      <w:r>
        <w:rPr>
          <w:i/>
        </w:rPr>
        <w:t xml:space="preserve">Стажировка в Министерстве внутренней политики Омской области дала мне гораздо больше, чем просто знакомство с госслужбой. За короткое время я погрузил</w:t>
      </w:r>
      <w:r>
        <w:rPr>
          <w:i/>
        </w:rPr>
        <w:t xml:space="preserve">ся в реальные рабочие процессы: работу с электронным документооборотом, подготовку ответов гражданам и анализ внутриполитической повестки. Особенно ценно, что поддержку я получал от всего управления — коллеги искренне делились опытом и помогали освоиться. </w:t>
      </w:r>
      <w:r>
        <w:rPr>
          <w:i/>
        </w:rPr>
        <w:t xml:space="preserve">Ключевым этапом</w:t>
      </w:r>
      <w:r>
        <w:rPr>
          <w:i/>
        </w:rPr>
        <w:t xml:space="preserve"> стала личная встреча с Министром, где мы обсудили моё развитие.</w:t>
      </w:r>
      <w:r>
        <w:rPr>
          <w:i/>
        </w:rPr>
        <w:t xml:space="preserve"> Позже мне поступило предложение о работе в Министерстве</w:t>
      </w:r>
      <w:r>
        <w:t xml:space="preserve">. </w:t>
      </w:r>
      <w:r>
        <w:rPr>
          <w:i/>
        </w:rPr>
        <w:t xml:space="preserve">Полученное предложение о работе стало лучшим подтверждением того, что я на верном пути</w:t>
      </w:r>
      <w:r>
        <w:rPr>
          <w:i/>
        </w:rPr>
        <w:t xml:space="preserve">»</w:t>
      </w:r>
      <w:r>
        <w:rPr>
          <w:i/>
        </w:rPr>
        <w:t xml:space="preserve">.</w:t>
      </w:r>
      <w:r/>
    </w:p>
    <w:p>
      <w:pPr>
        <w:ind w:firstLine="720"/>
        <w:jc w:val="both"/>
        <w:spacing w:line="300" w:lineRule="auto"/>
      </w:pPr>
      <w:r>
        <w:t xml:space="preserve">В новом сезоне </w:t>
      </w:r>
      <w:r>
        <w:t xml:space="preserve">стажировки</w:t>
      </w:r>
      <w:r>
        <w:t xml:space="preserve"> представ</w:t>
      </w:r>
      <w:r>
        <w:t xml:space="preserve">я</w:t>
      </w:r>
      <w:r>
        <w:t xml:space="preserve">т комплексную программу, </w:t>
      </w:r>
      <w:r>
        <w:t xml:space="preserve">направленную на </w:t>
      </w:r>
      <w:r>
        <w:t xml:space="preserve">повышение </w:t>
      </w:r>
      <w:r>
        <w:t xml:space="preserve">знаний в сфере государственного и муниципального управления</w:t>
      </w:r>
      <w:r>
        <w:t xml:space="preserve">.</w:t>
      </w:r>
      <w:r>
        <w:t xml:space="preserve"> </w:t>
      </w:r>
      <w:r>
        <w:t xml:space="preserve">Участники смогут пройти дистанционный о</w:t>
      </w:r>
      <w:r>
        <w:t xml:space="preserve">бразовательный курс</w:t>
      </w:r>
      <w:r>
        <w:t xml:space="preserve">,</w:t>
      </w:r>
      <w:r>
        <w:t xml:space="preserve"> </w:t>
      </w:r>
      <w:r>
        <w:t xml:space="preserve">уникал</w:t>
      </w:r>
      <w:r>
        <w:t xml:space="preserve">ьный</w:t>
      </w:r>
      <w:r>
        <w:t xml:space="preserve"> тем, чт</w:t>
      </w:r>
      <w:r>
        <w:t xml:space="preserve">о теорию можно </w:t>
      </w:r>
      <w:r>
        <w:t xml:space="preserve">сразу же применить в работе. </w:t>
      </w:r>
      <w:r>
        <w:t xml:space="preserve">Стажёры научатся управленческим инструментам и тут же внедрят их в текущие проекты.</w:t>
      </w:r>
      <w:r>
        <w:t xml:space="preserve"> </w:t>
      </w:r>
      <w:r/>
    </w:p>
    <w:p>
      <w:pPr>
        <w:ind w:firstLine="720"/>
        <w:jc w:val="both"/>
        <w:spacing w:line="300" w:lineRule="auto"/>
      </w:pPr>
      <w:r>
        <w:t xml:space="preserve">«</w:t>
      </w:r>
      <w:r>
        <w:t xml:space="preserve">Стажировка в Рослесхозе стала для меня настоящим профессиональным открытием. Под рук</w:t>
      </w:r>
      <w:r>
        <w:t xml:space="preserve">оводством куратора я готовила проекты ответов на обращения граждан — я увидела, как работает федеральный орган власти изнутри. Отдельно запомнились экскурсии в подведомственные организации: нас очень тепло принимали и погружали в повестку. По итогам стажир</w:t>
      </w:r>
      <w:r>
        <w:t xml:space="preserve">овки я узнала об открытых вакансиях и, не раздумывая, подала заявку именно в то управление, где проходила практику — настолько мне там понравилось. Мою кандидатуру одобрили. Мой совет будущим стажёрам: оставайтесь собой, и вы обязательно найдёте своё место</w:t>
      </w:r>
      <w:r>
        <w:t xml:space="preserve">»</w:t>
      </w:r>
      <w:r>
        <w:t xml:space="preserve">,</w:t>
      </w:r>
      <w:r>
        <w:t xml:space="preserve"> – </w:t>
      </w:r>
      <w:r>
        <w:t xml:space="preserve">поделилась своей историей</w:t>
      </w:r>
      <w:r>
        <w:t xml:space="preserve"> участница направления «</w:t>
      </w:r>
      <w:r>
        <w:t xml:space="preserve">ГосСтарт.Стажировки</w:t>
      </w:r>
      <w:r>
        <w:t xml:space="preserve">» Майя Овсиенко.</w:t>
      </w:r>
      <w:r/>
    </w:p>
    <w:p>
      <w:pPr>
        <w:ind w:firstLine="720"/>
        <w:jc w:val="both"/>
        <w:spacing w:line="300" w:lineRule="auto"/>
      </w:pPr>
      <w:r>
        <w:t xml:space="preserve">Ключевым фактором стажировок, выступает то, что з</w:t>
      </w:r>
      <w:r>
        <w:t xml:space="preserve">а каждым стажёром закрепляется </w:t>
      </w:r>
      <w:r>
        <w:t xml:space="preserve">наставник</w:t>
      </w:r>
      <w:r>
        <w:t xml:space="preserve"> из числа опытных сотрудников органа власти.</w:t>
      </w:r>
      <w:r>
        <w:t xml:space="preserve"> Н</w:t>
      </w:r>
      <w:r>
        <w:t xml:space="preserve">аставник</w:t>
      </w:r>
      <w:r>
        <w:t xml:space="preserve"> станет неким проводником</w:t>
      </w:r>
      <w:r>
        <w:t xml:space="preserve"> в мире госслужбы, который </w:t>
      </w:r>
      <w:r>
        <w:t xml:space="preserve">помо</w:t>
      </w:r>
      <w:r>
        <w:t xml:space="preserve">жет</w:t>
      </w:r>
      <w:r>
        <w:t xml:space="preserve"> с задачами, да</w:t>
      </w:r>
      <w:r>
        <w:t xml:space="preserve">ст </w:t>
      </w:r>
      <w:r>
        <w:t xml:space="preserve">обратную связь и </w:t>
      </w:r>
      <w:r>
        <w:t xml:space="preserve">по</w:t>
      </w:r>
      <w:r>
        <w:t xml:space="preserve">делится опытом.</w:t>
      </w:r>
      <w:r>
        <w:t xml:space="preserve"> Также стажёры получат возможность стать</w:t>
      </w:r>
      <w:r>
        <w:t xml:space="preserve"> частью всероссийского сообщества молодых и активных ребят, которые планируют связать жизнь с госслужбой. </w:t>
      </w:r>
      <w:r/>
    </w:p>
    <w:p>
      <w:pPr>
        <w:spacing w:line="321" w:lineRule="exact"/>
        <w:rPr>
          <w:highlight w:val="yellow"/>
        </w:rPr>
      </w:pPr>
      <w:r>
        <w:tab/>
      </w:r>
      <w:r>
        <w:t xml:space="preserve">Стажировки нового сезона разделены на три временных промежутка</w:t>
      </w:r>
      <w:r>
        <w:t xml:space="preserve">. </w:t>
      </w:r>
      <w:r>
        <w:t xml:space="preserve">Участники могут выбрать удобн</w:t>
      </w:r>
      <w:r>
        <w:t xml:space="preserve">ую для себя смену</w:t>
      </w:r>
      <w:r>
        <w:t xml:space="preserve">:</w:t>
      </w:r>
      <w:r>
        <w:rPr>
          <w:highlight w:val="yellow"/>
        </w:rPr>
      </w:r>
    </w:p>
    <w:p>
      <w:pPr>
        <w:ind w:firstLine="720"/>
        <w:jc w:val="both"/>
        <w:spacing w:line="300" w:lineRule="auto"/>
      </w:pPr>
      <w:r>
        <w:t xml:space="preserve">– первая смена: с 1 апреля по 30 июня;</w:t>
      </w:r>
      <w:r/>
    </w:p>
    <w:p>
      <w:pPr>
        <w:ind w:firstLine="720"/>
        <w:jc w:val="both"/>
        <w:spacing w:line="300" w:lineRule="auto"/>
      </w:pPr>
      <w:r>
        <w:t xml:space="preserve">– вторая смена: с 1 мая по 31 июля;</w:t>
      </w:r>
      <w:r/>
    </w:p>
    <w:p>
      <w:pPr>
        <w:ind w:firstLine="720"/>
        <w:jc w:val="both"/>
        <w:spacing w:line="300" w:lineRule="auto"/>
      </w:pPr>
      <w:r>
        <w:t xml:space="preserve">– третья смена: с 1 июня по 31 августа.</w:t>
      </w:r>
      <w:r/>
    </w:p>
    <w:p>
      <w:pPr>
        <w:ind w:firstLine="720"/>
        <w:jc w:val="both"/>
        <w:spacing w:after="120" w:line="300" w:lineRule="auto"/>
        <w:rPr>
          <w:color w:val="000000"/>
        </w:rPr>
      </w:pPr>
      <w:r>
        <w:t xml:space="preserve">Стажировки пройд</w:t>
      </w:r>
      <w:r>
        <w:t xml:space="preserve">ут </w:t>
      </w:r>
      <w:r>
        <w:t xml:space="preserve">в рамках реализации</w:t>
      </w:r>
      <w:r>
        <w:t xml:space="preserve"> </w:t>
      </w:r>
      <w:r>
        <w:t xml:space="preserve">Всероссийской программы сопровождения молодых государственных и муниципальных служащих «ГосСтарт»</w:t>
      </w:r>
      <w:r>
        <w:t xml:space="preserve"> </w:t>
      </w:r>
      <w:r>
        <w:t xml:space="preserve">при поддержк</w:t>
      </w:r>
      <w:r>
        <w:t xml:space="preserve">е</w:t>
      </w:r>
      <w:r>
        <w:t xml:space="preserve"> Федерального агентства по делам молодёжи.</w:t>
      </w:r>
      <w:r>
        <w:rPr>
          <w:color w:val="000000"/>
        </w:rPr>
      </w:r>
    </w:p>
    <w:sectPr>
      <w:headerReference w:type="default" r:id="rId9"/>
      <w:footerReference w:type="default" r:id="rId10"/>
      <w:footnotePr/>
      <w:endnotePr/>
      <w:type w:val="nextPage"/>
      <w:pgSz w:w="11900" w:h="16840" w:orient="portrait"/>
      <w:pgMar w:top="1440" w:right="1280" w:bottom="1440" w:left="1275" w:header="720" w:footer="737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Georgia">
    <w:panose1 w:val="02040503050406030204"/>
  </w:font>
  <w:font w:name="Helvetica Neue"/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spacing w:line="288" w:lineRule="auto"/>
    </w:pPr>
    <w:r/>
    <w:r/>
  </w:p>
  <w:p>
    <w:pPr>
      <w:spacing w:line="276" w:lineRule="auto"/>
      <w:rPr>
        <w:rFonts w:ascii="Arial" w:hAnsi="Arial" w:eastAsia="Arial" w:cs="Arial"/>
        <w:color w:val="000000"/>
        <w:sz w:val="22"/>
        <w:szCs w:val="22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Arial" w:hAnsi="Arial" w:eastAsia="Arial" w:cs="Arial"/>
        <w:color w:val="000000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6024118" cy="958677"/>
              <wp:effectExtent l="0" t="0" r="0" b="0"/>
              <wp:docPr id="2" name="image2.png" descr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 descr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024118" cy="95867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474.34pt;height:75.49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eastAsia="Arial" w:cs="Arial"/>
        <w:color w:val="000000"/>
        <w:sz w:val="22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200" w:line="276" w:lineRule="auto"/>
      <w:rPr>
        <w:rFonts w:ascii="Arial" w:hAnsi="Arial" w:eastAsia="Arial" w:cs="Arial"/>
        <w:color w:val="000000"/>
        <w:sz w:val="22"/>
        <w:szCs w:val="22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Arial" w:hAnsi="Arial" w:eastAsia="Arial" w:cs="Arial"/>
        <w:color w:val="000000"/>
        <w:sz w:val="22"/>
        <w:szCs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page">
                <wp:posOffset>-114284</wp:posOffset>
              </wp:positionH>
              <wp:positionV relativeFrom="page">
                <wp:posOffset>114305</wp:posOffset>
              </wp:positionV>
              <wp:extent cx="4772025" cy="885825"/>
              <wp:effectExtent l="0" t="0" r="0" b="0"/>
              <wp:wrapNone/>
              <wp:docPr id="1" name="image1.png" descr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descr="image1.png"/>
                      <pic:cNvPicPr/>
                      <pic:nvPr/>
                    </pic:nvPicPr>
                    <pic:blipFill>
                      <a:blip r:embed="rId1"/>
                      <a:srcRect l="0" t="0" r="16561" b="29515"/>
                      <a:stretch/>
                    </pic:blipFill>
                    <pic:spPr bwMode="auto">
                      <a:xfrm>
                        <a:off x="0" y="0"/>
                        <a:ext cx="4772025" cy="8858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page;margin-left:-9.00pt;mso-position-horizontal:absolute;mso-position-vertical-relative:page;margin-top:9.00pt;mso-position-vertical:absolute;width:375.75pt;height:69.75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eastAsia="Arial" w:cs="Arial"/>
        <w:color w:val="000000"/>
        <w:sz w:val="22"/>
        <w:szCs w:val="2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" w:hanging="490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" w:hanging="49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" w:hanging="71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"/>
      <w:lvlJc w:val="left"/>
      <w:pPr>
        <w:ind w:left="1" w:hanging="30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12" w:hanging="30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90" w:hanging="30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868" w:hanging="30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46" w:hanging="30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25" w:hanging="30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07" w:hanging="3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215" w:hanging="35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087" w:hanging="35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959" w:hanging="35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831" w:hanging="35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03" w:hanging="35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75" w:hanging="35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47" w:hanging="35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20" w:hanging="3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9"/>
    <w:link w:val="71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9"/>
    <w:link w:val="715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9"/>
    <w:link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9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2"/>
    <w:next w:val="71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2"/>
    <w:next w:val="71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2"/>
    <w:next w:val="71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19"/>
    <w:link w:val="723"/>
    <w:uiPriority w:val="10"/>
    <w:rPr>
      <w:sz w:val="48"/>
      <w:szCs w:val="48"/>
    </w:rPr>
  </w:style>
  <w:style w:type="character" w:styleId="37">
    <w:name w:val="Subtitle Char"/>
    <w:basedOn w:val="719"/>
    <w:link w:val="733"/>
    <w:uiPriority w:val="11"/>
    <w:rPr>
      <w:sz w:val="24"/>
      <w:szCs w:val="24"/>
    </w:rPr>
  </w:style>
  <w:style w:type="paragraph" w:styleId="38">
    <w:name w:val="Quote"/>
    <w:basedOn w:val="712"/>
    <w:next w:val="71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2"/>
    <w:next w:val="71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34"/>
    <w:uiPriority w:val="99"/>
  </w:style>
  <w:style w:type="character" w:styleId="45">
    <w:name w:val="Footer Char"/>
    <w:basedOn w:val="719"/>
    <w:link w:val="736"/>
    <w:uiPriority w:val="99"/>
  </w:style>
  <w:style w:type="paragraph" w:styleId="46">
    <w:name w:val="Caption"/>
    <w:basedOn w:val="712"/>
    <w:next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6"/>
    <w:uiPriority w:val="99"/>
  </w:style>
  <w:style w:type="table" w:styleId="48">
    <w:name w:val="Table Grid"/>
    <w:basedOn w:val="7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2"/>
    <w:next w:val="71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2"/>
    <w:next w:val="71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2"/>
    <w:next w:val="71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2"/>
    <w:next w:val="71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2"/>
    <w:next w:val="71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2"/>
    <w:next w:val="71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2"/>
    <w:next w:val="71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2"/>
    <w:next w:val="71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2"/>
    <w:next w:val="71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2"/>
    <w:next w:val="712"/>
    <w:uiPriority w:val="99"/>
    <w:unhideWhenUsed/>
    <w:pPr>
      <w:spacing w:after="0" w:afterAutospacing="0"/>
    </w:pPr>
  </w:style>
  <w:style w:type="paragraph" w:styleId="712" w:default="1">
    <w:name w:val="Normal"/>
    <w:qFormat/>
    <w:rPr>
      <w:lang w:eastAsia="en-US"/>
    </w:rPr>
  </w:style>
  <w:style w:type="paragraph" w:styleId="713">
    <w:name w:val="Heading 1"/>
    <w:basedOn w:val="712"/>
    <w:next w:val="712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714">
    <w:name w:val="Heading 2"/>
    <w:basedOn w:val="712"/>
    <w:next w:val="712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715">
    <w:name w:val="Heading 3"/>
    <w:basedOn w:val="712"/>
    <w:next w:val="712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16">
    <w:name w:val="Heading 4"/>
    <w:basedOn w:val="712"/>
    <w:next w:val="712"/>
    <w:uiPriority w:val="9"/>
    <w:semiHidden/>
    <w:unhideWhenUsed/>
    <w:qFormat/>
    <w:pPr>
      <w:keepLines/>
      <w:keepNext/>
      <w:spacing w:before="240" w:after="40"/>
      <w:outlineLvl w:val="3"/>
    </w:pPr>
    <w:rPr>
      <w:b/>
    </w:rPr>
  </w:style>
  <w:style w:type="paragraph" w:styleId="717">
    <w:name w:val="Heading 5"/>
    <w:basedOn w:val="712"/>
    <w:next w:val="712"/>
    <w:uiPriority w:val="9"/>
    <w:semiHidden/>
    <w:unhideWhenUsed/>
    <w:qFormat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718">
    <w:name w:val="Heading 6"/>
    <w:basedOn w:val="712"/>
    <w:next w:val="712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table" w:styleId="722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23">
    <w:name w:val="Title"/>
    <w:basedOn w:val="712"/>
    <w:next w:val="712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72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29">
    <w:name w:val="Hyperlink"/>
    <w:rPr>
      <w:u w:val="single"/>
    </w:rPr>
  </w:style>
  <w:style w:type="table" w:styleId="730" w:customStyle="1">
    <w:name w:val="Table Normal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31">
    <w:name w:val="Body Text"/>
    <w:pPr>
      <w:spacing w:line="276" w:lineRule="auto"/>
    </w:pPr>
    <w:rPr>
      <w:rFonts w:ascii="Arial" w:hAnsi="Arial" w:eastAsia="Arial Unicode MS" w:cs="Arial Unicode MS"/>
      <w:color w:val="000000"/>
      <w:sz w:val="22"/>
      <w:szCs w:val="22"/>
    </w:rPr>
  </w:style>
  <w:style w:type="paragraph" w:styleId="732" w:customStyle="1">
    <w:name w:val="По умолчанию"/>
    <w:pPr>
      <w:spacing w:before="160" w:line="288" w:lineRule="auto"/>
    </w:pPr>
    <w:rPr>
      <w:rFonts w:ascii="Helvetica Neue" w:hAnsi="Helvetica Neue" w:eastAsia="Arial Unicode MS" w:cs="Arial Unicode MS"/>
      <w:color w:val="000000"/>
      <w:lang w:val="fr-FR"/>
    </w:rPr>
  </w:style>
  <w:style w:type="paragraph" w:styleId="733">
    <w:name w:val="Subtitle"/>
    <w:basedOn w:val="712"/>
    <w:next w:val="712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734">
    <w:name w:val="Header"/>
    <w:basedOn w:val="712"/>
    <w:link w:val="73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5" w:customStyle="1">
    <w:name w:val="Верхний колонтитул Знак"/>
    <w:basedOn w:val="719"/>
    <w:link w:val="734"/>
    <w:uiPriority w:val="99"/>
    <w:rPr>
      <w:lang w:eastAsia="en-US"/>
    </w:rPr>
  </w:style>
  <w:style w:type="paragraph" w:styleId="736">
    <w:name w:val="Footer"/>
    <w:basedOn w:val="712"/>
    <w:link w:val="73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7" w:customStyle="1">
    <w:name w:val="Нижний колонтитул Знак"/>
    <w:basedOn w:val="719"/>
    <w:link w:val="736"/>
    <w:uiPriority w:val="99"/>
    <w:rPr>
      <w:lang w:eastAsia="en-US"/>
    </w:rPr>
  </w:style>
  <w:style w:type="paragraph" w:styleId="738">
    <w:name w:val="Normal (Web)"/>
    <w:basedOn w:val="712"/>
    <w:uiPriority w:val="99"/>
    <w:unhideWhenUsed/>
    <w:pPr>
      <w:spacing w:before="100" w:beforeAutospacing="1" w:after="100" w:afterAutospacing="1"/>
    </w:pPr>
    <w:rPr>
      <w:lang w:eastAsia="ru-RU"/>
    </w:rPr>
  </w:style>
  <w:style w:type="character" w:styleId="739">
    <w:name w:val="Strong"/>
    <w:basedOn w:val="719"/>
    <w:uiPriority w:val="22"/>
    <w:qFormat/>
    <w:rPr>
      <w:b/>
      <w:bCs/>
    </w:rPr>
  </w:style>
  <w:style w:type="character" w:styleId="740">
    <w:name w:val="annotation reference"/>
    <w:basedOn w:val="719"/>
    <w:uiPriority w:val="99"/>
    <w:semiHidden/>
    <w:unhideWhenUsed/>
    <w:rPr>
      <w:sz w:val="16"/>
      <w:szCs w:val="16"/>
    </w:rPr>
  </w:style>
  <w:style w:type="paragraph" w:styleId="741">
    <w:name w:val="annotation text"/>
    <w:basedOn w:val="712"/>
    <w:link w:val="742"/>
    <w:uiPriority w:val="99"/>
    <w:semiHidden/>
    <w:unhideWhenUsed/>
    <w:rPr>
      <w:sz w:val="20"/>
      <w:szCs w:val="20"/>
    </w:rPr>
  </w:style>
  <w:style w:type="character" w:styleId="742" w:customStyle="1">
    <w:name w:val="Текст примечания Знак"/>
    <w:basedOn w:val="719"/>
    <w:link w:val="741"/>
    <w:uiPriority w:val="99"/>
    <w:semiHidden/>
    <w:rPr>
      <w:sz w:val="20"/>
      <w:szCs w:val="20"/>
      <w:lang w:eastAsia="en-US"/>
    </w:rPr>
  </w:style>
  <w:style w:type="paragraph" w:styleId="743">
    <w:name w:val="annotation subject"/>
    <w:basedOn w:val="741"/>
    <w:next w:val="741"/>
    <w:link w:val="744"/>
    <w:uiPriority w:val="99"/>
    <w:semiHidden/>
    <w:unhideWhenUsed/>
    <w:rPr>
      <w:b/>
      <w:bCs/>
    </w:rPr>
  </w:style>
  <w:style w:type="character" w:styleId="744" w:customStyle="1">
    <w:name w:val="Тема примечания Знак"/>
    <w:basedOn w:val="742"/>
    <w:link w:val="743"/>
    <w:uiPriority w:val="99"/>
    <w:semiHidden/>
    <w:rPr>
      <w:b/>
      <w:bCs/>
      <w:sz w:val="20"/>
      <w:szCs w:val="20"/>
      <w:lang w:eastAsia="en-US"/>
    </w:rPr>
  </w:style>
  <w:style w:type="paragraph" w:styleId="745">
    <w:name w:val="Balloon Text"/>
    <w:basedOn w:val="712"/>
    <w:link w:val="74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46" w:customStyle="1">
    <w:name w:val="Текст выноски Знак"/>
    <w:basedOn w:val="719"/>
    <w:link w:val="745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747" w:customStyle="1">
    <w:name w:val="paragraph"/>
    <w:basedOn w:val="712"/>
    <w:pPr>
      <w:spacing w:before="100" w:beforeAutospacing="1" w:after="100" w:afterAutospacing="1"/>
    </w:pPr>
    <w:rPr>
      <w:lang w:eastAsia="ru-RU"/>
    </w:rPr>
  </w:style>
  <w:style w:type="paragraph" w:styleId="748">
    <w:name w:val="Revision"/>
    <w:hidden/>
    <w:uiPriority w:val="99"/>
    <w:semiHidden/>
    <w:rPr>
      <w:lang w:eastAsia="en-US"/>
    </w:rPr>
  </w:style>
  <w:style w:type="character" w:styleId="749">
    <w:name w:val="FollowedHyperlink"/>
    <w:basedOn w:val="719"/>
    <w:uiPriority w:val="99"/>
    <w:semiHidden/>
    <w:unhideWhenUsed/>
    <w:rPr>
      <w:color w:val="ff00ff" w:themeColor="followedHyperlink"/>
      <w:u w:val="single"/>
    </w:rPr>
  </w:style>
  <w:style w:type="paragraph" w:styleId="750">
    <w:name w:val="List Paragraph"/>
    <w:basedOn w:val="712"/>
    <w:uiPriority w:val="1"/>
    <w:qFormat/>
    <w:pPr>
      <w:ind w:left="1" w:firstLine="707"/>
      <w:jc w:val="both"/>
      <w:widowControl w:val="off"/>
    </w:pPr>
    <w:rPr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L226Y4cmnnAYn1VNgMWymDEilw==">CgMxLjAyDmguZmNsbTc2aW5ycXdxMg5oLjRscDVzbmlhOTVkYzIOaC5sd3VhNDdjYjI1OHk4AHIhMWFNOVpCcWt4cENuSHBFMEkzZUJDRFNKdmJ2NVVBemFp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Анашкина Анастасия Алексеевна</dc:creator>
  <cp:lastModifiedBy>ГосСтарт Росмолодёжь</cp:lastModifiedBy>
  <cp:revision>7</cp:revision>
  <dcterms:created xsi:type="dcterms:W3CDTF">2025-06-09T12:45:00Z</dcterms:created>
  <dcterms:modified xsi:type="dcterms:W3CDTF">2026-03-20T10:04:50Z</dcterms:modified>
</cp:coreProperties>
</file>