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</w:tblGrid>
      <w:tr w:rsidR="003930B0" w:rsidRPr="00321CDE" w:rsidTr="007D184A">
        <w:trPr>
          <w:trHeight w:val="728"/>
        </w:trPr>
        <w:tc>
          <w:tcPr>
            <w:tcW w:w="4640" w:type="dxa"/>
            <w:vMerge w:val="restart"/>
          </w:tcPr>
          <w:p w:rsidR="003930B0" w:rsidRPr="00321CDE" w:rsidRDefault="003930B0" w:rsidP="007D184A">
            <w:pPr>
              <w:suppressAutoHyphens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86567D6" wp14:editId="054D36F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       </w:t>
            </w:r>
            <w:r w:rsidRPr="00321CDE">
              <w:rPr>
                <w:rFonts w:ascii="Arial Black" w:eastAsia="Times New Roman" w:hAnsi="Arial Black" w:cs="Times New Roman"/>
                <w:b/>
                <w:bCs/>
                <w:color w:val="000000"/>
                <w:spacing w:val="40"/>
                <w:sz w:val="28"/>
                <w:szCs w:val="28"/>
                <w:lang w:eastAsia="ar-SA"/>
              </w:rPr>
              <w:t xml:space="preserve">АДМИНИСТРАЦИЯ 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194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муниципального района Похвистневский </w:t>
            </w: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pacing w:val="20"/>
                <w:sz w:val="20"/>
                <w:szCs w:val="20"/>
                <w:lang w:eastAsia="ar-SA"/>
              </w:rPr>
            </w:pPr>
            <w:r w:rsidRPr="00321CDE"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ПОСТАНОВЛЕНИЕ</w:t>
            </w:r>
          </w:p>
          <w:p w:rsidR="003930B0" w:rsidRPr="00321CDE" w:rsidRDefault="009C5EC1" w:rsidP="007D184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uppressAutoHyphens/>
              <w:spacing w:before="281" w:after="0" w:line="240" w:lineRule="auto"/>
              <w:ind w:left="180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</w:t>
            </w:r>
            <w:r w:rsidR="00F8198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</w:t>
            </w:r>
            <w:proofErr w:type="gramStart"/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30.12.2025</w:t>
            </w:r>
            <w:r w:rsidR="00F8198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="003930B0"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№</w:t>
            </w:r>
            <w:proofErr w:type="gramEnd"/>
            <w:r w:rsidR="003930B0"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999</w:t>
            </w:r>
          </w:p>
          <w:p w:rsidR="003930B0" w:rsidRPr="00321CDE" w:rsidRDefault="003930B0" w:rsidP="007D184A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г. Похвистнево</w:t>
            </w:r>
          </w:p>
          <w:p w:rsidR="003930B0" w:rsidRPr="00321CDE" w:rsidRDefault="003930B0" w:rsidP="007D184A">
            <w:pPr>
              <w:suppressAutoHyphens/>
              <w:spacing w:after="0" w:line="240" w:lineRule="auto"/>
              <w:ind w:left="185" w:right="-1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425A5F" wp14:editId="5291FB0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0991A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571F05" wp14:editId="3A4DCB7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E56B0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3930B0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Times New Roman" w:eastAsia="Lucida Sans Unicode" w:hAnsi="Times New Roman" w:cs="Tahoma"/>
                <w:kern w:val="1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   </w:t>
            </w:r>
          </w:p>
          <w:p w:rsidR="003930B0" w:rsidRPr="00321CDE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О внесении </w:t>
            </w:r>
            <w:r w:rsidR="009C5EC1">
              <w:rPr>
                <w:rFonts w:ascii="Times New Roman" w:eastAsia="Lucida Sans Unicode" w:hAnsi="Times New Roman" w:cs="Tahoma"/>
                <w:kern w:val="1"/>
              </w:rPr>
              <w:t>изменений в</w:t>
            </w:r>
            <w:r>
              <w:rPr>
                <w:rFonts w:ascii="Times New Roman" w:eastAsia="Lucida Sans Unicode" w:hAnsi="Times New Roman" w:cs="Tahoma"/>
                <w:kern w:val="1"/>
              </w:rPr>
              <w:t xml:space="preserve">      </w:t>
            </w:r>
            <w:r w:rsidR="009C5EC1">
              <w:rPr>
                <w:rFonts w:ascii="Times New Roman" w:eastAsia="Lucida Sans Unicode" w:hAnsi="Times New Roman" w:cs="Tahoma"/>
                <w:kern w:val="1"/>
              </w:rPr>
              <w:t>муниципальную программу</w:t>
            </w:r>
            <w:r w:rsidRPr="00321CDE">
              <w:rPr>
                <w:rFonts w:ascii="Times New Roman" w:eastAsia="Lucida Sans Unicode" w:hAnsi="Times New Roman" w:cs="Tahoma"/>
                <w:kern w:val="1"/>
              </w:rPr>
              <w:t xml:space="preserve"> «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Обеспечение </w:t>
            </w:r>
            <w:r w:rsidR="009C5EC1" w:rsidRPr="003930B0">
              <w:rPr>
                <w:rFonts w:ascii="Times New Roman" w:eastAsia="Lucida Sans Unicode" w:hAnsi="Times New Roman" w:cs="Tahoma"/>
                <w:kern w:val="1"/>
              </w:rPr>
              <w:t>деятельности муниципального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 казенного </w:t>
            </w:r>
            <w:r w:rsidR="009C5EC1" w:rsidRPr="003930B0">
              <w:rPr>
                <w:rFonts w:ascii="Times New Roman" w:eastAsia="Lucida Sans Unicode" w:hAnsi="Times New Roman" w:cs="Tahoma"/>
                <w:kern w:val="1"/>
              </w:rPr>
              <w:t>учреждения «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Управление капитального строительства, архитектуры и </w:t>
            </w:r>
            <w:r w:rsidR="009C5EC1" w:rsidRPr="003930B0">
              <w:rPr>
                <w:rFonts w:ascii="Times New Roman" w:eastAsia="Lucida Sans Unicode" w:hAnsi="Times New Roman" w:cs="Tahoma"/>
                <w:kern w:val="1"/>
              </w:rPr>
              <w:t>градостроительства, жилищно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-коммунального и </w:t>
            </w:r>
            <w:r w:rsidR="009C5EC1" w:rsidRPr="003930B0">
              <w:rPr>
                <w:rFonts w:ascii="Times New Roman" w:eastAsia="Lucida Sans Unicode" w:hAnsi="Times New Roman" w:cs="Tahoma"/>
                <w:kern w:val="1"/>
              </w:rPr>
              <w:t>дорожного хозяйства» муниципального района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 Похвистневский Самарской </w:t>
            </w:r>
            <w:r w:rsidR="009C5EC1" w:rsidRPr="003930B0">
              <w:rPr>
                <w:rFonts w:ascii="Times New Roman" w:eastAsia="Lucida Sans Unicode" w:hAnsi="Times New Roman" w:cs="Tahoma"/>
                <w:kern w:val="1"/>
              </w:rPr>
              <w:t>области на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 </w:t>
            </w:r>
            <w:r w:rsidR="00B541DE">
              <w:rPr>
                <w:rFonts w:ascii="Times New Roman" w:eastAsia="Lucida Sans Unicode" w:hAnsi="Times New Roman" w:cs="Tahoma"/>
                <w:kern w:val="1"/>
              </w:rPr>
              <w:t>2024-2028</w:t>
            </w:r>
            <w:r w:rsidRPr="003930B0">
              <w:rPr>
                <w:rFonts w:ascii="Times New Roman" w:eastAsia="Lucida Sans Unicode" w:hAnsi="Times New Roman" w:cs="Tahoma"/>
                <w:kern w:val="1"/>
              </w:rPr>
              <w:t xml:space="preserve"> г</w:t>
            </w:r>
            <w:r w:rsidR="00F90E22">
              <w:rPr>
                <w:rFonts w:ascii="Times New Roman" w:eastAsia="Lucida Sans Unicode" w:hAnsi="Times New Roman" w:cs="Tahoma"/>
                <w:kern w:val="1"/>
              </w:rPr>
              <w:t>оды»</w:t>
            </w:r>
          </w:p>
          <w:p w:rsidR="003930B0" w:rsidRPr="00321CDE" w:rsidRDefault="003930B0" w:rsidP="007D184A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3930B0" w:rsidRPr="00321CDE" w:rsidTr="007D184A">
        <w:trPr>
          <w:trHeight w:val="3878"/>
        </w:trPr>
        <w:tc>
          <w:tcPr>
            <w:tcW w:w="4640" w:type="dxa"/>
            <w:vMerge/>
            <w:vAlign w:val="center"/>
            <w:hideMark/>
          </w:tcPr>
          <w:p w:rsidR="003930B0" w:rsidRPr="00321CDE" w:rsidRDefault="003930B0" w:rsidP="007D184A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930B0" w:rsidRDefault="003930B0" w:rsidP="003930B0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0A2C07" w:rsidRDefault="003930B0" w:rsidP="003930B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30B0" w:rsidRPr="00321CDE" w:rsidRDefault="003930B0" w:rsidP="003930B0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</w:rPr>
      </w:pP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textWrapping" w:clear="all"/>
      </w:r>
    </w:p>
    <w:p w:rsidR="0091303D" w:rsidRDefault="003930B0" w:rsidP="0091303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321CDE">
        <w:rPr>
          <w:rFonts w:ascii="Times New Roman" w:eastAsia="Lucida Sans Unicode" w:hAnsi="Times New Roman" w:cs="Tahoma"/>
          <w:kern w:val="1"/>
          <w:sz w:val="24"/>
          <w:szCs w:val="24"/>
        </w:rPr>
        <w:t xml:space="preserve">      </w:t>
      </w:r>
      <w:r w:rsidRPr="00321CDE">
        <w:rPr>
          <w:rFonts w:ascii="Times New Roman" w:eastAsia="Lucida Sans Unicode" w:hAnsi="Times New Roman" w:cs="Tahoma"/>
          <w:kern w:val="1"/>
          <w:sz w:val="24"/>
          <w:szCs w:val="24"/>
        </w:rPr>
        <w:tab/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со статьей 179 Бюджетного </w:t>
      </w:r>
      <w:r w:rsidR="007077F3">
        <w:rPr>
          <w:rFonts w:ascii="Times New Roman" w:eastAsia="Lucida Sans Unicode" w:hAnsi="Times New Roman" w:cs="Tahoma"/>
          <w:kern w:val="1"/>
          <w:sz w:val="28"/>
          <w:szCs w:val="28"/>
        </w:rPr>
        <w:t>кодекса Российской Федерации, с п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 </w:t>
      </w:r>
      <w:r w:rsidR="007077F3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с 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>решением Собрания представителей муниципального района Похвис</w:t>
      </w:r>
      <w:r w:rsidR="000F644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тневский Самарской области </w:t>
      </w:r>
      <w:r w:rsidR="00B541DE" w:rsidRPr="00B541D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от </w:t>
      </w:r>
      <w:r w:rsidR="004F0D45">
        <w:rPr>
          <w:rFonts w:ascii="Times New Roman" w:eastAsia="Lucida Sans Unicode" w:hAnsi="Times New Roman" w:cs="Tahoma"/>
          <w:kern w:val="1"/>
          <w:sz w:val="28"/>
          <w:szCs w:val="28"/>
        </w:rPr>
        <w:t>29</w:t>
      </w:r>
      <w:r w:rsidR="00B541DE" w:rsidRPr="00B541DE">
        <w:rPr>
          <w:rFonts w:ascii="Times New Roman" w:eastAsia="Lucida Sans Unicode" w:hAnsi="Times New Roman" w:cs="Tahoma"/>
          <w:kern w:val="1"/>
          <w:sz w:val="28"/>
          <w:szCs w:val="28"/>
        </w:rPr>
        <w:t>.</w:t>
      </w:r>
      <w:r w:rsidR="004F0D45">
        <w:rPr>
          <w:rFonts w:ascii="Times New Roman" w:eastAsia="Lucida Sans Unicode" w:hAnsi="Times New Roman" w:cs="Tahoma"/>
          <w:kern w:val="1"/>
          <w:sz w:val="28"/>
          <w:szCs w:val="28"/>
        </w:rPr>
        <w:t>12</w:t>
      </w:r>
      <w:r w:rsidR="00B541DE" w:rsidRPr="00B541DE">
        <w:rPr>
          <w:rFonts w:ascii="Times New Roman" w:eastAsia="Lucida Sans Unicode" w:hAnsi="Times New Roman" w:cs="Tahoma"/>
          <w:kern w:val="1"/>
          <w:sz w:val="28"/>
          <w:szCs w:val="28"/>
        </w:rPr>
        <w:t>.202</w:t>
      </w:r>
      <w:r w:rsidR="00D17FB7">
        <w:rPr>
          <w:rFonts w:ascii="Times New Roman" w:eastAsia="Lucida Sans Unicode" w:hAnsi="Times New Roman" w:cs="Tahoma"/>
          <w:kern w:val="1"/>
          <w:sz w:val="28"/>
          <w:szCs w:val="28"/>
        </w:rPr>
        <w:t>5</w:t>
      </w:r>
      <w:r w:rsidR="00B541DE" w:rsidRPr="00B541D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№ </w:t>
      </w:r>
      <w:r w:rsidR="008C4598">
        <w:rPr>
          <w:rFonts w:ascii="Times New Roman" w:eastAsia="Lucida Sans Unicode" w:hAnsi="Times New Roman" w:cs="Tahoma"/>
          <w:kern w:val="1"/>
          <w:sz w:val="28"/>
          <w:szCs w:val="28"/>
        </w:rPr>
        <w:t>2</w:t>
      </w:r>
      <w:r w:rsidR="00D17FB7">
        <w:rPr>
          <w:rFonts w:ascii="Times New Roman" w:eastAsia="Lucida Sans Unicode" w:hAnsi="Times New Roman" w:cs="Tahoma"/>
          <w:kern w:val="1"/>
          <w:sz w:val="28"/>
          <w:szCs w:val="28"/>
        </w:rPr>
        <w:t>0</w:t>
      </w:r>
      <w:r w:rsidR="00B541DE" w:rsidRPr="00B541D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FD1DAA">
        <w:rPr>
          <w:rFonts w:ascii="Times New Roman" w:eastAsia="Lucida Sans Unicode" w:hAnsi="Times New Roman" w:cs="Tahoma"/>
          <w:kern w:val="1"/>
          <w:sz w:val="28"/>
          <w:szCs w:val="28"/>
        </w:rPr>
        <w:t>«</w:t>
      </w:r>
      <w:r w:rsidR="008C4598" w:rsidRPr="00FD1DA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внесении изменений 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D17F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8C4598" w:rsidRPr="00FD1DA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 и на плановый период 202</w:t>
      </w:r>
      <w:r w:rsidR="00D17F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8C4598" w:rsidRPr="00FD1DA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202</w:t>
      </w:r>
      <w:r w:rsidR="00D17F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7</w:t>
      </w:r>
      <w:r w:rsidR="008C4598" w:rsidRPr="00FD1DA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годов»</w:t>
      </w:r>
      <w:r w:rsidR="00FD1DA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 w:rsidR="00F8107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91303D" w:rsidRPr="0091303D">
        <w:rPr>
          <w:rFonts w:ascii="Times New Roman" w:eastAsia="Lucida Sans Unicode" w:hAnsi="Times New Roman" w:cs="Tahoma"/>
          <w:kern w:val="1"/>
          <w:sz w:val="28"/>
          <w:szCs w:val="28"/>
        </w:rPr>
        <w:t>Администрация муниципального района Похвистневский Самарской области</w:t>
      </w:r>
    </w:p>
    <w:p w:rsidR="0091303D" w:rsidRDefault="0091303D" w:rsidP="0091303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</w:p>
    <w:p w:rsidR="003930B0" w:rsidRPr="00321CDE" w:rsidRDefault="0091303D" w:rsidP="0091303D">
      <w:pPr>
        <w:widowControl w:val="0"/>
        <w:suppressAutoHyphens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930B0" w:rsidRPr="00321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930B0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м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униципальную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программу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дорожного </w:t>
      </w:r>
      <w:proofErr w:type="gramStart"/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>хозяйства»  муниципально</w:t>
      </w:r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>го</w:t>
      </w:r>
      <w:proofErr w:type="gramEnd"/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района</w:t>
      </w:r>
      <w:r w:rsidRPr="00321C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Похвистневский Самарс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кой области  на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2024-2028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годы», утвержденную постановлением </w:t>
      </w:r>
      <w:r w:rsidRPr="00A60EDC">
        <w:rPr>
          <w:rFonts w:ascii="Times New Roman" w:eastAsia="Lucida Sans Unicode" w:hAnsi="Times New Roman" w:cs="Times New Roman"/>
          <w:kern w:val="1"/>
          <w:sz w:val="28"/>
          <w:szCs w:val="28"/>
        </w:rPr>
        <w:t>Администрации муниципального района Похвистневский Самарской области от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0F644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12.09.2023</w:t>
      </w:r>
      <w:r w:rsidR="00110B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года   №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624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следующие изменения:</w:t>
      </w:r>
    </w:p>
    <w:p w:rsidR="003930B0" w:rsidRPr="00821C64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в Паспорте муниципальной программы «</w:t>
      </w:r>
      <w:r w:rsidRPr="00114309">
        <w:rPr>
          <w:rFonts w:ascii="Times New Roman" w:eastAsia="Lucida Sans Unicode" w:hAnsi="Times New Roman" w:cs="Times New Roman"/>
          <w:kern w:val="1"/>
          <w:sz w:val="28"/>
          <w:szCs w:val="28"/>
        </w:rPr>
        <w:t>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</w:t>
      </w:r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>ожного хозяйства»  муниципального</w:t>
      </w:r>
      <w:r w:rsidRPr="0011430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район</w:t>
      </w:r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Pr="0011430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Похвистневский Самарской области на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2024-2028</w:t>
      </w:r>
      <w:r w:rsidRPr="0011430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» раздел «Объемы бюджетных ассигнований муниципальной программы» изложить в новой редакции: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802CF3">
        <w:rPr>
          <w:rFonts w:ascii="Times New Roman" w:eastAsia="Lucida Sans Unicode" w:hAnsi="Times New Roman" w:cs="Times New Roman"/>
          <w:kern w:val="1"/>
          <w:sz w:val="28"/>
          <w:szCs w:val="28"/>
        </w:rPr>
        <w:t>«Объемы бюджетных ассигнований муниципальной программы»</w:t>
      </w:r>
      <w:r w:rsidR="0080662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-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Общий объем финансирования составляет </w:t>
      </w:r>
      <w:r w:rsidR="0009436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FD1DAA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6458F8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r w:rsidR="006458F8">
        <w:rPr>
          <w:rFonts w:ascii="Times New Roman" w:eastAsia="Lucida Sans Unicode" w:hAnsi="Times New Roman" w:cs="Times New Roman"/>
          <w:kern w:val="1"/>
          <w:sz w:val="28"/>
          <w:szCs w:val="28"/>
        </w:rPr>
        <w:t>427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543390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FC3D2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тыс. руб., в том числе по годам:</w:t>
      </w:r>
    </w:p>
    <w:p w:rsidR="003930B0" w:rsidRPr="00821C64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20</w:t>
      </w:r>
      <w:r w:rsidR="00110B40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FD1DAA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r w:rsidR="00FD1DAA">
        <w:rPr>
          <w:rFonts w:ascii="Times New Roman" w:eastAsia="Lucida Sans Unicode" w:hAnsi="Times New Roman" w:cs="Times New Roman"/>
          <w:kern w:val="1"/>
          <w:sz w:val="28"/>
          <w:szCs w:val="28"/>
        </w:rPr>
        <w:t>205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FD1DAA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 руб.</w:t>
      </w:r>
    </w:p>
    <w:p w:rsidR="003930B0" w:rsidRPr="00821C64" w:rsidRDefault="00B541DE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2025</w:t>
      </w:r>
      <w:r w:rsidR="00110B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811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543390"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r w:rsidR="003930B0"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</w:t>
      </w:r>
    </w:p>
    <w:p w:rsidR="003930B0" w:rsidRPr="00821C64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410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,0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</w:t>
      </w:r>
    </w:p>
    <w:p w:rsidR="003930B0" w:rsidRPr="00821C64" w:rsidRDefault="00B541DE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2027</w:t>
      </w:r>
      <w:r w:rsidR="00FC3D2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A63698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,0</w:t>
      </w:r>
      <w:r w:rsidR="003930B0"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</w:t>
      </w:r>
    </w:p>
    <w:p w:rsidR="003930B0" w:rsidRDefault="003930B0" w:rsidP="003930B0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6 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,0</w:t>
      </w:r>
      <w:r w:rsidR="0091303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тыс. руб.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B541DE" w:rsidRPr="00B541DE" w:rsidRDefault="003930B0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Пункт 4. «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Ресурсное обеспечение муниципальной программы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» изложить в новой редакции: 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 w:rsidR="00110B40" w:rsidRPr="00110B4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Общий объем финансирования составляет </w:t>
      </w:r>
      <w:r w:rsidR="00FD1DAA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6458F8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="00B541DE"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458F8">
        <w:rPr>
          <w:rFonts w:ascii="Times New Roman" w:eastAsia="Lucida Sans Unicode" w:hAnsi="Times New Roman" w:cs="Times New Roman"/>
          <w:kern w:val="1"/>
          <w:sz w:val="28"/>
          <w:szCs w:val="28"/>
        </w:rPr>
        <w:t>427</w:t>
      </w:r>
      <w:r w:rsidR="00B541DE"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proofErr w:type="gramStart"/>
      <w:r w:rsidR="00543390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B541DE"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тыс.</w:t>
      </w:r>
      <w:proofErr w:type="gramEnd"/>
      <w:r w:rsidR="00B541DE"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руб., в том числе по годам:</w:t>
      </w:r>
    </w:p>
    <w:p w:rsidR="00B541DE" w:rsidRPr="00B541DE" w:rsidRDefault="00B541DE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2024 год – </w:t>
      </w:r>
      <w:r w:rsidR="00CE16FD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CE16FD">
        <w:rPr>
          <w:rFonts w:ascii="Times New Roman" w:eastAsia="Lucida Sans Unicode" w:hAnsi="Times New Roman" w:cs="Times New Roman"/>
          <w:kern w:val="1"/>
          <w:sz w:val="28"/>
          <w:szCs w:val="28"/>
        </w:rPr>
        <w:t>205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CE16FD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 руб.</w:t>
      </w:r>
    </w:p>
    <w:p w:rsidR="00B541DE" w:rsidRPr="00B541DE" w:rsidRDefault="00B541DE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2025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811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543390"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</w:t>
      </w:r>
    </w:p>
    <w:p w:rsidR="00B541DE" w:rsidRPr="00B541DE" w:rsidRDefault="00B541DE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2026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410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,0 тыс. руб.</w:t>
      </w:r>
    </w:p>
    <w:p w:rsidR="00B541DE" w:rsidRPr="00B541DE" w:rsidRDefault="00B541DE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2027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A63698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,0 тыс. руб.</w:t>
      </w:r>
    </w:p>
    <w:p w:rsidR="0091303D" w:rsidRDefault="00B541DE" w:rsidP="00B541DE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2028 год –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="001968DF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P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,0 тыс. руб.</w:t>
      </w:r>
      <w:r w:rsidR="0091303D" w:rsidRPr="0091303D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3930B0" w:rsidRDefault="003930B0" w:rsidP="0091303D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- Приложение № 3 «Объем финансовых ресурсов, необходимых для реализации муниципальной программы «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>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</w:t>
      </w:r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ожного </w:t>
      </w:r>
      <w:proofErr w:type="gramStart"/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>хозяйства»  муниципального</w:t>
      </w:r>
      <w:proofErr w:type="gramEnd"/>
      <w:r w:rsidR="008B0CB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района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Похвистневский Самарской 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области  на </w:t>
      </w:r>
      <w:r w:rsidR="00B541DE">
        <w:rPr>
          <w:rFonts w:ascii="Times New Roman" w:eastAsia="Lucida Sans Unicode" w:hAnsi="Times New Roman" w:cs="Times New Roman"/>
          <w:kern w:val="1"/>
          <w:sz w:val="28"/>
          <w:szCs w:val="28"/>
        </w:rPr>
        <w:t>2024-2028</w:t>
      </w:r>
      <w:r w:rsidRPr="00821C6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» изложить в нов</w:t>
      </w:r>
      <w:r w:rsidR="003F19A0">
        <w:rPr>
          <w:rFonts w:ascii="Times New Roman" w:eastAsia="Lucida Sans Unicode" w:hAnsi="Times New Roman" w:cs="Times New Roman"/>
          <w:kern w:val="1"/>
          <w:sz w:val="28"/>
          <w:szCs w:val="28"/>
        </w:rPr>
        <w:t>ой редакции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F8107A" w:rsidRPr="00F8107A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согласно приложению  к настоящему Постановлению.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91303D" w:rsidRDefault="0091303D" w:rsidP="0091303D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D7695">
        <w:rPr>
          <w:rFonts w:ascii="Times New Roman" w:eastAsia="Lucida Sans Unicode" w:hAnsi="Times New Roman" w:cs="Times New Roman"/>
          <w:kern w:val="1"/>
          <w:sz w:val="28"/>
          <w:szCs w:val="28"/>
        </w:rPr>
        <w:t>2. Настоящ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>е</w:t>
      </w:r>
      <w:r w:rsidRPr="008D769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е 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Постановление </w:t>
      </w:r>
      <w:r w:rsidR="007077F3">
        <w:rPr>
          <w:rFonts w:ascii="Times New Roman" w:eastAsia="Lucida Sans Unicode" w:hAnsi="Times New Roman" w:cs="Times New Roman"/>
          <w:kern w:val="1"/>
          <w:sz w:val="28"/>
          <w:szCs w:val="28"/>
        </w:rPr>
        <w:t>подлеж</w:t>
      </w:r>
      <w:r w:rsidR="00BB5BA1">
        <w:rPr>
          <w:rFonts w:ascii="Times New Roman" w:eastAsia="Lucida Sans Unicode" w:hAnsi="Times New Roman" w:cs="Times New Roman"/>
          <w:kern w:val="1"/>
          <w:sz w:val="28"/>
          <w:szCs w:val="28"/>
        </w:rPr>
        <w:t>и</w:t>
      </w:r>
      <w:r w:rsidR="00F8107A" w:rsidRPr="00F8107A">
        <w:rPr>
          <w:rFonts w:ascii="Times New Roman" w:eastAsia="Lucida Sans Unicode" w:hAnsi="Times New Roman" w:cs="Times New Roman"/>
          <w:kern w:val="1"/>
          <w:sz w:val="28"/>
          <w:szCs w:val="28"/>
        </w:rPr>
        <w:t>т размещению на сайте Администрации муниципального района Похвистневский Самарской области.</w:t>
      </w:r>
      <w:r w:rsidR="00F8107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91303D" w:rsidRPr="008D7695" w:rsidRDefault="0091303D" w:rsidP="0091303D">
      <w:pPr>
        <w:spacing w:after="0" w:line="360" w:lineRule="auto"/>
        <w:ind w:left="-28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</w:t>
      </w:r>
      <w:r w:rsidRPr="009E4E9C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вступает в силу со дня подписания.</w:t>
      </w:r>
    </w:p>
    <w:p w:rsidR="0091303D" w:rsidRDefault="0091303D" w:rsidP="0091303D">
      <w:pPr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района по капитальному строительству, архитектур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градостроительств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жилищно-коммунально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дорожно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района </w:t>
      </w:r>
      <w:r w:rsidR="00F8198F"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Похвистневский С.В.</w:t>
      </w: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Райкова. </w:t>
      </w:r>
    </w:p>
    <w:p w:rsidR="003930B0" w:rsidRDefault="003930B0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534C7" w:rsidRPr="00321CDE" w:rsidRDefault="005534C7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985D7F" w:rsidRDefault="003930B0" w:rsidP="003930B0">
      <w:pPr>
        <w:spacing w:after="0" w:line="360" w:lineRule="auto"/>
        <w:ind w:left="-284"/>
        <w:jc w:val="both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</w:t>
      </w:r>
      <w:r w:rsidR="00985D7F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</w:p>
    <w:p w:rsidR="003930B0" w:rsidRPr="00321CDE" w:rsidRDefault="003930B0" w:rsidP="001968DF">
      <w:pPr>
        <w:spacing w:after="0" w:line="360" w:lineRule="auto"/>
        <w:ind w:left="-284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Глав</w:t>
      </w:r>
      <w:r w:rsidR="001968DF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района          </w:t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                           </w:t>
      </w:r>
      <w:r w:rsidR="00E40808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="00CE16FD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.В</w:t>
      </w:r>
      <w:r w:rsidR="00B12671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. </w:t>
      </w:r>
      <w:r w:rsidR="00E40808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Шахвалов</w:t>
      </w: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Pr="00321CDE" w:rsidRDefault="003930B0" w:rsidP="003930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</w:p>
    <w:p w:rsidR="003930B0" w:rsidRDefault="003930B0" w:rsidP="003930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0B0" w:rsidRDefault="003930B0" w:rsidP="003930B0"/>
    <w:p w:rsidR="00F8198F" w:rsidRDefault="00F8198F">
      <w:pPr>
        <w:sectPr w:rsidR="00F8198F" w:rsidSect="0091303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8198F" w:rsidRDefault="00F8198F" w:rsidP="00F8198F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</w:pPr>
      <w:r w:rsidRPr="00F8198F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lastRenderedPageBreak/>
        <w:t xml:space="preserve">приложение 1 </w:t>
      </w:r>
    </w:p>
    <w:p w:rsidR="00F8198F" w:rsidRPr="00F8198F" w:rsidRDefault="00F8198F" w:rsidP="00F8198F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F8198F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к  Постановлению</w:t>
      </w:r>
      <w:proofErr w:type="gramEnd"/>
      <w:r w:rsidRPr="00F8198F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="009C5EC1" w:rsidRPr="009C5EC1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№ 999</w:t>
      </w:r>
      <w:r w:rsidR="009C5EC1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F8198F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от</w:t>
      </w:r>
      <w:r w:rsidR="009C5EC1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="009C5EC1" w:rsidRPr="009C5EC1">
        <w:rPr>
          <w:rFonts w:ascii="Times New Roman" w:eastAsia="Calibri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30.12.2025  </w:t>
      </w:r>
    </w:p>
    <w:p w:rsidR="00F8198F" w:rsidRPr="00F8198F" w:rsidRDefault="00F8198F" w:rsidP="00F8198F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8198F" w:rsidRPr="00F8198F" w:rsidRDefault="00F8198F" w:rsidP="00F8198F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F8198F" w:rsidRPr="00F8198F" w:rsidRDefault="00F8198F" w:rsidP="00F8198F">
      <w:pPr>
        <w:suppressAutoHyphens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819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ОБЪЕМ ФИНАНСОВЫХ РЕСУРСОВ, НЕОБХОДИМЫХ ДЛЯ РЕАЛИЗАЦИИ МУНИЦИПАЛЬНОЙ ПРОГРАММЫ «ОБЕСПЕЧЕНИЕ ДЕЯТЕЛЬНОСТИ МУНИЦИПАЛЬНОГО КАЗЕННОГО УЧРЕЖДЕНИЯ «УПРАВЛЕНИЕ КАПИТАЛЬНОГО СТРОИТЕЛЬСТВА, АРХИТЕКТУРЫ И ГРАДОСТРОИТЕЛЬСТВА, ЖИЛИЩНО-КОММУНАЛЬНОГО И ДОРОЖНОГО ХОЗЯЙСТВА» МУНИЦИПАЛЬНОГО РАЙОНА ПОХВИСТНЕВСКИЙ САМАРСКОЙ ОБЛАСТИ НА 2024 - 2028 ГОДЫ»</w:t>
      </w:r>
    </w:p>
    <w:p w:rsidR="00F8198F" w:rsidRPr="00F8198F" w:rsidRDefault="00F8198F" w:rsidP="00F8198F">
      <w:pPr>
        <w:suppressAutoHyphens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8198F" w:rsidRPr="00F8198F" w:rsidRDefault="00F8198F" w:rsidP="00F8198F">
      <w:pPr>
        <w:suppressAutoHyphens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5092"/>
        <w:gridCol w:w="2126"/>
        <w:gridCol w:w="1701"/>
        <w:gridCol w:w="1701"/>
        <w:gridCol w:w="1701"/>
        <w:gridCol w:w="1985"/>
      </w:tblGrid>
      <w:tr w:rsidR="00F8198F" w:rsidRPr="00F8198F" w:rsidTr="00F8198F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Направления финансирования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Предполагаемые объемы финансирования Программы, в том числе по годам, тыс. рублей</w:t>
            </w:r>
          </w:p>
        </w:tc>
      </w:tr>
      <w:tr w:rsidR="00F8198F" w:rsidRPr="00F8198F" w:rsidTr="00F8198F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2028</w:t>
            </w:r>
          </w:p>
        </w:tc>
      </w:tr>
      <w:tr w:rsidR="00F8198F" w:rsidRPr="00F8198F" w:rsidTr="00F819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8198F" w:rsidRPr="00F8198F" w:rsidTr="00F819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 на реализацию программы,  руб.,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5 205,2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5 811,8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6 410,0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6 000,0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6 000,0 </w:t>
            </w:r>
          </w:p>
        </w:tc>
      </w:tr>
      <w:tr w:rsidR="00F8198F" w:rsidRPr="00F8198F" w:rsidTr="00F8198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5 205,2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5 811,8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6 410,0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6 000,0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6 000,0 </w:t>
            </w:r>
          </w:p>
        </w:tc>
      </w:tr>
      <w:tr w:rsidR="00F8198F" w:rsidRPr="00F8198F" w:rsidTr="00F8198F">
        <w:trPr>
          <w:trHeight w:val="5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8F" w:rsidRPr="00F8198F" w:rsidRDefault="00F8198F" w:rsidP="00F8198F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Итого, руб.: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8F" w:rsidRPr="00F8198F" w:rsidRDefault="00F8198F" w:rsidP="00F8198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81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29 427, 0 </w:t>
            </w:r>
          </w:p>
        </w:tc>
      </w:tr>
    </w:tbl>
    <w:p w:rsidR="00F8198F" w:rsidRPr="00F8198F" w:rsidRDefault="00F8198F" w:rsidP="00F8198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B7FED" w:rsidRDefault="00FB7FED"/>
    <w:sectPr w:rsidR="00FB7FED" w:rsidSect="00F8198F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1A"/>
    <w:rsid w:val="0000378C"/>
    <w:rsid w:val="00017ED3"/>
    <w:rsid w:val="00094366"/>
    <w:rsid w:val="000E6A34"/>
    <w:rsid w:val="000F6444"/>
    <w:rsid w:val="00110B40"/>
    <w:rsid w:val="001475B0"/>
    <w:rsid w:val="00161FE6"/>
    <w:rsid w:val="001968DF"/>
    <w:rsid w:val="00294653"/>
    <w:rsid w:val="003140B8"/>
    <w:rsid w:val="003930B0"/>
    <w:rsid w:val="003F19A0"/>
    <w:rsid w:val="004275BB"/>
    <w:rsid w:val="00490158"/>
    <w:rsid w:val="00492C08"/>
    <w:rsid w:val="004F0D45"/>
    <w:rsid w:val="00543390"/>
    <w:rsid w:val="005534C7"/>
    <w:rsid w:val="005F4668"/>
    <w:rsid w:val="006458F8"/>
    <w:rsid w:val="007077F3"/>
    <w:rsid w:val="0072596F"/>
    <w:rsid w:val="007E1ED0"/>
    <w:rsid w:val="00802CF3"/>
    <w:rsid w:val="00806622"/>
    <w:rsid w:val="008479F7"/>
    <w:rsid w:val="008B0CB6"/>
    <w:rsid w:val="008C4598"/>
    <w:rsid w:val="0091303D"/>
    <w:rsid w:val="009153F2"/>
    <w:rsid w:val="00985D7F"/>
    <w:rsid w:val="009C5EC1"/>
    <w:rsid w:val="00A63698"/>
    <w:rsid w:val="00B12671"/>
    <w:rsid w:val="00B22B36"/>
    <w:rsid w:val="00B541DE"/>
    <w:rsid w:val="00BA10A8"/>
    <w:rsid w:val="00BB5BA1"/>
    <w:rsid w:val="00BF081A"/>
    <w:rsid w:val="00CA30CC"/>
    <w:rsid w:val="00CE16FD"/>
    <w:rsid w:val="00CE478C"/>
    <w:rsid w:val="00D17FB7"/>
    <w:rsid w:val="00DF109B"/>
    <w:rsid w:val="00E40808"/>
    <w:rsid w:val="00E833C8"/>
    <w:rsid w:val="00E96FFA"/>
    <w:rsid w:val="00F8107A"/>
    <w:rsid w:val="00F8198F"/>
    <w:rsid w:val="00F90E22"/>
    <w:rsid w:val="00FB7FED"/>
    <w:rsid w:val="00FC3D2E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2D7"/>
  <w15:docId w15:val="{6D2F5D1E-9E87-45FC-8E6C-2380ABC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B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C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Жаным</dc:creator>
  <cp:keywords/>
  <dc:description/>
  <cp:lastModifiedBy>Org_otdel_NPA</cp:lastModifiedBy>
  <cp:revision>55</cp:revision>
  <cp:lastPrinted>2025-12-29T05:19:00Z</cp:lastPrinted>
  <dcterms:created xsi:type="dcterms:W3CDTF">2021-01-21T11:35:00Z</dcterms:created>
  <dcterms:modified xsi:type="dcterms:W3CDTF">2026-01-15T10:41:00Z</dcterms:modified>
</cp:coreProperties>
</file>