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DC2" w:rsidRDefault="00AC2DC2"/>
    <w:tbl>
      <w:tblPr>
        <w:tblpPr w:leftFromText="180" w:rightFromText="180" w:horzAnchor="margin" w:tblpY="-449"/>
        <w:tblW w:w="0" w:type="auto"/>
        <w:tblLayout w:type="fixed"/>
        <w:tblLook w:val="0000" w:firstRow="0" w:lastRow="0" w:firstColumn="0" w:lastColumn="0" w:noHBand="0" w:noVBand="0"/>
      </w:tblPr>
      <w:tblGrid>
        <w:gridCol w:w="4518"/>
      </w:tblGrid>
      <w:tr w:rsidR="00B223E6" w:rsidTr="00F07673">
        <w:trPr>
          <w:trHeight w:val="728"/>
        </w:trPr>
        <w:tc>
          <w:tcPr>
            <w:tcW w:w="4518" w:type="dxa"/>
            <w:vMerge w:val="restart"/>
          </w:tcPr>
          <w:p w:rsidR="00AC2DC2" w:rsidRDefault="00B223E6" w:rsidP="00F07673">
            <w:pPr>
              <w:ind w:left="279" w:right="-90" w:hanging="279"/>
              <w:jc w:val="center"/>
              <w:rPr>
                <w:sz w:val="24"/>
                <w:szCs w:val="24"/>
              </w:rPr>
            </w:pPr>
            <w:r>
              <w:rPr>
                <w:sz w:val="24"/>
                <w:szCs w:val="24"/>
              </w:rPr>
              <w:t xml:space="preserve">         </w:t>
            </w:r>
          </w:p>
          <w:p w:rsidR="00AC2DC2" w:rsidRDefault="00AC2DC2" w:rsidP="00F07673">
            <w:pPr>
              <w:ind w:left="279" w:right="-90" w:hanging="279"/>
              <w:jc w:val="center"/>
              <w:rPr>
                <w:sz w:val="24"/>
                <w:szCs w:val="24"/>
              </w:rPr>
            </w:pPr>
          </w:p>
          <w:p w:rsidR="00767DE0" w:rsidRDefault="00B223E6" w:rsidP="00F07673">
            <w:pPr>
              <w:ind w:left="279" w:right="-90" w:hanging="279"/>
              <w:jc w:val="center"/>
              <w:rPr>
                <w:sz w:val="24"/>
                <w:szCs w:val="24"/>
              </w:rPr>
            </w:pPr>
            <w:r>
              <w:rPr>
                <w:sz w:val="24"/>
                <w:szCs w:val="24"/>
              </w:rPr>
              <w:t xml:space="preserve">           </w:t>
            </w:r>
          </w:p>
          <w:p w:rsidR="00767DE0" w:rsidRDefault="00767DE0" w:rsidP="00F07673">
            <w:pPr>
              <w:ind w:left="279" w:right="-90" w:hanging="279"/>
              <w:jc w:val="center"/>
              <w:rPr>
                <w:sz w:val="24"/>
                <w:szCs w:val="24"/>
              </w:rPr>
            </w:pPr>
          </w:p>
          <w:p w:rsidR="00767DE0" w:rsidRDefault="002F7926" w:rsidP="00F07673">
            <w:pPr>
              <w:ind w:left="279" w:right="-90" w:hanging="279"/>
              <w:jc w:val="center"/>
              <w:rPr>
                <w:sz w:val="24"/>
                <w:szCs w:val="24"/>
              </w:rPr>
            </w:pPr>
            <w:r>
              <w:rPr>
                <w:noProof/>
              </w:rPr>
              <w:drawing>
                <wp:anchor distT="0" distB="0" distL="114300" distR="114300" simplePos="0" relativeHeight="251610624" behindDoc="1" locked="0" layoutInCell="1" allowOverlap="1">
                  <wp:simplePos x="0" y="0"/>
                  <wp:positionH relativeFrom="column">
                    <wp:posOffset>1243965</wp:posOffset>
                  </wp:positionH>
                  <wp:positionV relativeFrom="paragraph">
                    <wp:posOffset>-249555</wp:posOffset>
                  </wp:positionV>
                  <wp:extent cx="413385" cy="596265"/>
                  <wp:effectExtent l="0" t="0" r="5715" b="0"/>
                  <wp:wrapTight wrapText="bothSides">
                    <wp:wrapPolygon edited="0">
                      <wp:start x="0" y="0"/>
                      <wp:lineTo x="0" y="20703"/>
                      <wp:lineTo x="20903" y="20703"/>
                      <wp:lineTo x="20903" y="0"/>
                      <wp:lineTo x="0" y="0"/>
                    </wp:wrapPolygon>
                  </wp:wrapTight>
                  <wp:docPr id="122" name="Рисунок 9" descr="Герб 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 р-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596265"/>
                          </a:xfrm>
                          <a:prstGeom prst="rect">
                            <a:avLst/>
                          </a:prstGeom>
                          <a:noFill/>
                        </pic:spPr>
                      </pic:pic>
                    </a:graphicData>
                  </a:graphic>
                  <wp14:sizeRelH relativeFrom="page">
                    <wp14:pctWidth>0</wp14:pctWidth>
                  </wp14:sizeRelH>
                  <wp14:sizeRelV relativeFrom="page">
                    <wp14:pctHeight>0</wp14:pctHeight>
                  </wp14:sizeRelV>
                </wp:anchor>
              </w:drawing>
            </w:r>
          </w:p>
          <w:p w:rsidR="00B223E6" w:rsidRPr="00DC61D3" w:rsidRDefault="00B223E6" w:rsidP="00F07673">
            <w:pPr>
              <w:ind w:left="279" w:right="-90" w:hanging="279"/>
              <w:jc w:val="center"/>
              <w:rPr>
                <w:sz w:val="24"/>
                <w:szCs w:val="24"/>
              </w:rPr>
            </w:pPr>
            <w:r w:rsidRPr="000C577E">
              <w:rPr>
                <w:rFonts w:ascii="Arial Black" w:hAnsi="Arial Black"/>
                <w:b/>
                <w:bCs/>
                <w:spacing w:val="40"/>
                <w:sz w:val="28"/>
                <w:szCs w:val="28"/>
              </w:rPr>
              <w:t xml:space="preserve">АДМИНИСТРАЦИЯ </w:t>
            </w:r>
          </w:p>
          <w:p w:rsidR="00B223E6" w:rsidRPr="00165CA6" w:rsidRDefault="00B223E6" w:rsidP="00F07673">
            <w:pPr>
              <w:shd w:val="clear" w:color="auto" w:fill="FFFFFF"/>
              <w:spacing w:before="194" w:line="293" w:lineRule="exact"/>
              <w:jc w:val="center"/>
              <w:rPr>
                <w:rFonts w:ascii="Arial Narrow" w:hAnsi="Arial Narrow"/>
                <w:sz w:val="24"/>
                <w:szCs w:val="24"/>
              </w:rPr>
            </w:pPr>
            <w:r w:rsidRPr="00165CA6">
              <w:rPr>
                <w:rFonts w:ascii="Arial Narrow" w:hAnsi="Arial Narrow" w:cs="Times New Roman"/>
                <w:b/>
                <w:bCs/>
                <w:spacing w:val="-5"/>
                <w:sz w:val="24"/>
                <w:szCs w:val="24"/>
              </w:rPr>
              <w:t>муниципального</w:t>
            </w:r>
            <w:r w:rsidRPr="00165CA6">
              <w:rPr>
                <w:rFonts w:ascii="Arial Narrow" w:hAnsi="Arial Narrow"/>
                <w:b/>
                <w:bCs/>
                <w:spacing w:val="-5"/>
                <w:sz w:val="24"/>
                <w:szCs w:val="24"/>
              </w:rPr>
              <w:t xml:space="preserve"> </w:t>
            </w:r>
            <w:r w:rsidRPr="00165CA6">
              <w:rPr>
                <w:rFonts w:ascii="Arial Narrow" w:hAnsi="Arial Narrow" w:cs="Times New Roman"/>
                <w:b/>
                <w:bCs/>
                <w:spacing w:val="-5"/>
                <w:sz w:val="24"/>
                <w:szCs w:val="24"/>
              </w:rPr>
              <w:t>района</w:t>
            </w:r>
            <w:r w:rsidRPr="00165CA6">
              <w:rPr>
                <w:rFonts w:ascii="Arial Narrow" w:hAnsi="Arial Narrow"/>
                <w:b/>
                <w:bCs/>
                <w:spacing w:val="-5"/>
                <w:sz w:val="24"/>
                <w:szCs w:val="24"/>
              </w:rPr>
              <w:t xml:space="preserve"> </w:t>
            </w:r>
            <w:r w:rsidRPr="00165CA6">
              <w:rPr>
                <w:rFonts w:ascii="Arial Narrow" w:hAnsi="Arial Narrow" w:cs="Times New Roman"/>
                <w:b/>
                <w:bCs/>
                <w:spacing w:val="-5"/>
                <w:sz w:val="24"/>
                <w:szCs w:val="24"/>
              </w:rPr>
              <w:t xml:space="preserve">Похвистневский </w:t>
            </w:r>
            <w:r w:rsidRPr="00165CA6">
              <w:rPr>
                <w:rFonts w:ascii="Arial Narrow" w:hAnsi="Arial Narrow" w:cs="Times New Roman"/>
                <w:b/>
                <w:bCs/>
                <w:sz w:val="24"/>
                <w:szCs w:val="24"/>
              </w:rPr>
              <w:t>Самарской</w:t>
            </w:r>
            <w:r w:rsidRPr="00165CA6">
              <w:rPr>
                <w:rFonts w:ascii="Arial Narrow" w:hAnsi="Arial Narrow"/>
                <w:b/>
                <w:bCs/>
                <w:sz w:val="24"/>
                <w:szCs w:val="24"/>
              </w:rPr>
              <w:t xml:space="preserve"> </w:t>
            </w:r>
            <w:r w:rsidRPr="00165CA6">
              <w:rPr>
                <w:rFonts w:ascii="Arial Narrow" w:hAnsi="Arial Narrow" w:cs="Times New Roman"/>
                <w:b/>
                <w:bCs/>
                <w:sz w:val="24"/>
                <w:szCs w:val="24"/>
              </w:rPr>
              <w:t>области</w:t>
            </w:r>
          </w:p>
          <w:p w:rsidR="00B223E6" w:rsidRPr="002E0B55" w:rsidRDefault="00B223E6" w:rsidP="00F07673">
            <w:pPr>
              <w:shd w:val="clear" w:color="auto" w:fill="FFFFFF"/>
              <w:spacing w:before="278"/>
              <w:jc w:val="center"/>
              <w:rPr>
                <w:spacing w:val="20"/>
              </w:rPr>
            </w:pPr>
            <w:r w:rsidRPr="002E0B55">
              <w:rPr>
                <w:rFonts w:cs="Times New Roman"/>
                <w:b/>
                <w:bCs/>
                <w:spacing w:val="20"/>
                <w:sz w:val="32"/>
                <w:szCs w:val="32"/>
              </w:rPr>
              <w:t>ПОСТАНОВЛЕНИЕ</w:t>
            </w:r>
          </w:p>
          <w:p w:rsidR="00B223E6" w:rsidRPr="008818B8" w:rsidRDefault="000F57A0" w:rsidP="00F07673">
            <w:pPr>
              <w:shd w:val="clear" w:color="auto" w:fill="FFFFFF"/>
              <w:tabs>
                <w:tab w:val="left" w:leader="underscore" w:pos="1925"/>
                <w:tab w:val="left" w:leader="underscore" w:pos="4147"/>
              </w:tabs>
              <w:spacing w:before="281"/>
              <w:ind w:left="180"/>
              <w:rPr>
                <w:rFonts w:ascii="Times New Roman" w:hAnsi="Times New Roman" w:cs="Times New Roman"/>
                <w:sz w:val="28"/>
                <w:szCs w:val="28"/>
              </w:rPr>
            </w:pPr>
            <w:r w:rsidRPr="008A1431">
              <w:t xml:space="preserve">               </w:t>
            </w:r>
            <w:r w:rsidR="008818B8" w:rsidRPr="008818B8">
              <w:rPr>
                <w:rFonts w:ascii="Times New Roman" w:hAnsi="Times New Roman" w:cs="Times New Roman"/>
                <w:sz w:val="28"/>
                <w:szCs w:val="28"/>
              </w:rPr>
              <w:t>30.12.2025</w:t>
            </w:r>
            <w:r w:rsidR="00106E96" w:rsidRPr="008818B8">
              <w:rPr>
                <w:rFonts w:ascii="Times New Roman" w:hAnsi="Times New Roman" w:cs="Times New Roman"/>
                <w:sz w:val="28"/>
                <w:szCs w:val="28"/>
              </w:rPr>
              <w:t xml:space="preserve"> № </w:t>
            </w:r>
            <w:r w:rsidR="008818B8" w:rsidRPr="008818B8">
              <w:rPr>
                <w:rFonts w:ascii="Times New Roman" w:hAnsi="Times New Roman" w:cs="Times New Roman"/>
                <w:sz w:val="28"/>
                <w:szCs w:val="28"/>
              </w:rPr>
              <w:t>1012</w:t>
            </w:r>
          </w:p>
          <w:p w:rsidR="00B223E6" w:rsidRDefault="00B223E6" w:rsidP="00F07673">
            <w:pPr>
              <w:shd w:val="clear" w:color="auto" w:fill="FFFFFF"/>
              <w:spacing w:before="252"/>
            </w:pPr>
            <w:r>
              <w:rPr>
                <w:rFonts w:cs="Times New Roman"/>
                <w:spacing w:val="-3"/>
              </w:rPr>
              <w:t xml:space="preserve">                            г</w:t>
            </w:r>
            <w:r>
              <w:rPr>
                <w:spacing w:val="-3"/>
              </w:rPr>
              <w:t xml:space="preserve">. </w:t>
            </w:r>
            <w:r>
              <w:rPr>
                <w:rFonts w:cs="Times New Roman"/>
                <w:spacing w:val="-3"/>
              </w:rPr>
              <w:t>Похвистнево</w:t>
            </w:r>
          </w:p>
          <w:p w:rsidR="00B223E6" w:rsidRDefault="002F7926" w:rsidP="00F07673">
            <w:pPr>
              <w:spacing w:before="276"/>
              <w:ind w:left="185" w:right="-1"/>
              <w:rPr>
                <w:sz w:val="24"/>
                <w:szCs w:val="24"/>
              </w:rPr>
            </w:pPr>
            <w:r>
              <w:rPr>
                <w:noProof/>
                <w:sz w:val="24"/>
                <w:szCs w:val="24"/>
              </w:rPr>
              <mc:AlternateContent>
                <mc:Choice Requires="wpg">
                  <w:drawing>
                    <wp:anchor distT="0" distB="0" distL="114300" distR="114300" simplePos="0" relativeHeight="251608576" behindDoc="0" locked="0" layoutInCell="1" allowOverlap="1">
                      <wp:simplePos x="0" y="0"/>
                      <wp:positionH relativeFrom="column">
                        <wp:posOffset>83185</wp:posOffset>
                      </wp:positionH>
                      <wp:positionV relativeFrom="paragraph">
                        <wp:posOffset>259080</wp:posOffset>
                      </wp:positionV>
                      <wp:extent cx="110490" cy="111125"/>
                      <wp:effectExtent l="6350" t="12065" r="6350" b="10795"/>
                      <wp:wrapNone/>
                      <wp:docPr id="1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10490" cy="111125"/>
                                <a:chOff x="3668" y="5641"/>
                                <a:chExt cx="174" cy="175"/>
                              </a:xfrm>
                            </wpg:grpSpPr>
                            <wps:wsp>
                              <wps:cNvPr id="119" name="AutoShape 3"/>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4"/>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DDF1EE" id="Group 2" o:spid="_x0000_s1026" style="position:absolute;margin-left:6.55pt;margin-top:20.4pt;width:8.7pt;height:8.75pt;rotation:-90;z-index:251608576"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">
                      <v:shapetype id="_x0000_t32" coordsize="21600,21600" o:spt="32" o:oned="t" path="m,l21600,21600e" filled="f">
                        <v:path arrowok="t" fillok="f" o:connecttype="none"/>
                        <o:lock v:ext="edit" shapetype="t"/>
                      </v:shapetype>
                      <v:shape id="AutoShape 3"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" strokeweight=".6pt"/>
                      <v:shape id="AutoShape 4"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" strokeweight=".6pt"/>
                    </v:group>
                  </w:pict>
                </mc:Fallback>
              </mc:AlternateContent>
            </w:r>
            <w:r>
              <w:rPr>
                <w:noProof/>
                <w:sz w:val="24"/>
                <w:szCs w:val="24"/>
              </w:rPr>
              <mc:AlternateContent>
                <mc:Choice Requires="wpg">
                  <w:drawing>
                    <wp:anchor distT="0" distB="0" distL="114300" distR="114300" simplePos="0" relativeHeight="251609600" behindDoc="0" locked="0" layoutInCell="1" allowOverlap="1">
                      <wp:simplePos x="0" y="0"/>
                      <wp:positionH relativeFrom="column">
                        <wp:posOffset>2564765</wp:posOffset>
                      </wp:positionH>
                      <wp:positionV relativeFrom="paragraph">
                        <wp:posOffset>236220</wp:posOffset>
                      </wp:positionV>
                      <wp:extent cx="110490" cy="111125"/>
                      <wp:effectExtent l="12065" t="7620" r="10795" b="5080"/>
                      <wp:wrapNone/>
                      <wp:docPr id="1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3668" y="5641"/>
                                <a:chExt cx="174" cy="175"/>
                              </a:xfrm>
                            </wpg:grpSpPr>
                            <wps:wsp>
                              <wps:cNvPr id="116" name="AutoShape 6"/>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7"/>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E98A07" id="Group 5" o:spid="_x0000_s1026" style="position:absolute;margin-left:201.95pt;margin-top:18.6pt;width:8.7pt;height:8.75pt;z-index:251609600"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">
                      <v:shape id="AutoShape 6"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" strokeweight=".6pt"/>
                      <v:shape id="AutoShape 7"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" strokeweight=".6pt"/>
                    </v:group>
                  </w:pict>
                </mc:Fallback>
              </mc:AlternateContent>
            </w:r>
            <w:r w:rsidR="00B223E6" w:rsidRPr="00911A5F">
              <w:rPr>
                <w:sz w:val="24"/>
                <w:szCs w:val="24"/>
              </w:rPr>
              <w:t xml:space="preserve"> </w:t>
            </w:r>
          </w:p>
        </w:tc>
      </w:tr>
      <w:tr w:rsidR="00B223E6" w:rsidTr="00F07673">
        <w:trPr>
          <w:trHeight w:val="3878"/>
        </w:trPr>
        <w:tc>
          <w:tcPr>
            <w:tcW w:w="4518" w:type="dxa"/>
            <w:vMerge/>
          </w:tcPr>
          <w:p w:rsidR="00B223E6" w:rsidRDefault="00B223E6" w:rsidP="00F07673">
            <w:pPr>
              <w:ind w:right="1741"/>
              <w:jc w:val="center"/>
              <w:rPr>
                <w:sz w:val="24"/>
                <w:szCs w:val="24"/>
              </w:rPr>
            </w:pPr>
          </w:p>
        </w:tc>
      </w:tr>
    </w:tbl>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bookmarkStart w:id="0" w:name="_GoBack"/>
      <w:bookmarkEnd w:id="0"/>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F07673" w:rsidRDefault="00F07673" w:rsidP="00C773B8">
      <w:pPr>
        <w:ind w:right="4937" w:firstLine="708"/>
        <w:rPr>
          <w:rFonts w:ascii="Times New Roman" w:hAnsi="Times New Roman" w:cs="Times New Roman"/>
          <w:sz w:val="24"/>
          <w:szCs w:val="24"/>
        </w:rPr>
      </w:pPr>
    </w:p>
    <w:p w:rsidR="00346FE3" w:rsidRDefault="00346FE3" w:rsidP="00346FE3">
      <w:pPr>
        <w:ind w:right="4937" w:firstLine="708"/>
        <w:rPr>
          <w:rFonts w:ascii="Times New Roman" w:hAnsi="Times New Roman" w:cs="Times New Roman"/>
          <w:sz w:val="24"/>
          <w:szCs w:val="24"/>
        </w:rPr>
      </w:pPr>
    </w:p>
    <w:p w:rsidR="000F57A0" w:rsidRDefault="000F57A0" w:rsidP="00CE7787">
      <w:pPr>
        <w:ind w:right="4937"/>
        <w:rPr>
          <w:rFonts w:ascii="Times New Roman" w:hAnsi="Times New Roman" w:cs="Times New Roman"/>
          <w:sz w:val="24"/>
          <w:szCs w:val="24"/>
        </w:rPr>
      </w:pPr>
    </w:p>
    <w:p w:rsidR="00C80CA6" w:rsidRPr="00784596" w:rsidRDefault="00C80CA6" w:rsidP="00C80CA6">
      <w:pPr>
        <w:pStyle w:val="1"/>
        <w:tabs>
          <w:tab w:val="left" w:pos="4253"/>
        </w:tabs>
        <w:spacing w:before="0" w:after="0"/>
        <w:ind w:right="3402"/>
        <w:jc w:val="both"/>
        <w:rPr>
          <w:rFonts w:ascii="Times New Roman" w:eastAsia="Calibri" w:hAnsi="Times New Roman" w:cs="Times New Roman"/>
          <w:b w:val="0"/>
          <w:bCs w:val="0"/>
          <w:sz w:val="24"/>
          <w:szCs w:val="24"/>
        </w:rPr>
      </w:pPr>
      <w:r w:rsidRPr="00784596">
        <w:rPr>
          <w:rFonts w:ascii="Times New Roman" w:eastAsia="Calibri" w:hAnsi="Times New Roman" w:cs="Times New Roman"/>
          <w:b w:val="0"/>
          <w:bCs w:val="0"/>
          <w:sz w:val="24"/>
          <w:szCs w:val="24"/>
        </w:rPr>
        <w:t>О мерах по реализации Решения Собрания представителей муниципального района Похвистневский</w:t>
      </w:r>
      <w:r>
        <w:rPr>
          <w:rFonts w:ascii="Times New Roman" w:eastAsia="Calibri" w:hAnsi="Times New Roman" w:cs="Times New Roman"/>
          <w:b w:val="0"/>
          <w:bCs w:val="0"/>
          <w:sz w:val="24"/>
          <w:szCs w:val="24"/>
        </w:rPr>
        <w:t xml:space="preserve"> Самарской области</w:t>
      </w:r>
      <w:r w:rsidRPr="00784596">
        <w:rPr>
          <w:rFonts w:ascii="Times New Roman" w:eastAsia="Calibri" w:hAnsi="Times New Roman" w:cs="Times New Roman"/>
          <w:b w:val="0"/>
          <w:bCs w:val="0"/>
          <w:sz w:val="24"/>
          <w:szCs w:val="24"/>
        </w:rPr>
        <w:t xml:space="preserve"> «О бюджете муниципального района Похвистневский</w:t>
      </w:r>
      <w:r>
        <w:rPr>
          <w:rFonts w:ascii="Times New Roman" w:eastAsia="Calibri" w:hAnsi="Times New Roman" w:cs="Times New Roman"/>
          <w:b w:val="0"/>
          <w:bCs w:val="0"/>
          <w:sz w:val="24"/>
          <w:szCs w:val="24"/>
        </w:rPr>
        <w:t xml:space="preserve"> Самарской области</w:t>
      </w:r>
      <w:r w:rsidRPr="00784596">
        <w:rPr>
          <w:rFonts w:ascii="Times New Roman" w:eastAsia="Calibri" w:hAnsi="Times New Roman" w:cs="Times New Roman"/>
          <w:b w:val="0"/>
          <w:bCs w:val="0"/>
          <w:sz w:val="24"/>
          <w:szCs w:val="24"/>
        </w:rPr>
        <w:t xml:space="preserve"> на 20</w:t>
      </w:r>
      <w:r>
        <w:rPr>
          <w:rFonts w:ascii="Times New Roman" w:eastAsia="Calibri" w:hAnsi="Times New Roman" w:cs="Times New Roman"/>
          <w:b w:val="0"/>
          <w:bCs w:val="0"/>
          <w:sz w:val="24"/>
          <w:szCs w:val="24"/>
        </w:rPr>
        <w:t>2</w:t>
      </w:r>
      <w:r w:rsidR="003A7BFD">
        <w:rPr>
          <w:rFonts w:ascii="Times New Roman" w:eastAsia="Calibri" w:hAnsi="Times New Roman" w:cs="Times New Roman"/>
          <w:b w:val="0"/>
          <w:bCs w:val="0"/>
          <w:sz w:val="24"/>
          <w:szCs w:val="24"/>
        </w:rPr>
        <w:t>6</w:t>
      </w:r>
      <w:r w:rsidRPr="00784596">
        <w:rPr>
          <w:rFonts w:ascii="Times New Roman" w:eastAsia="Calibri" w:hAnsi="Times New Roman" w:cs="Times New Roman"/>
          <w:b w:val="0"/>
          <w:bCs w:val="0"/>
          <w:sz w:val="24"/>
          <w:szCs w:val="24"/>
        </w:rPr>
        <w:t xml:space="preserve"> год и на плановый период 20</w:t>
      </w:r>
      <w:r>
        <w:rPr>
          <w:rFonts w:ascii="Times New Roman" w:eastAsia="Calibri" w:hAnsi="Times New Roman" w:cs="Times New Roman"/>
          <w:b w:val="0"/>
          <w:bCs w:val="0"/>
          <w:sz w:val="24"/>
          <w:szCs w:val="24"/>
        </w:rPr>
        <w:t>2</w:t>
      </w:r>
      <w:r w:rsidR="003A7BFD">
        <w:rPr>
          <w:rFonts w:ascii="Times New Roman" w:eastAsia="Calibri" w:hAnsi="Times New Roman" w:cs="Times New Roman"/>
          <w:b w:val="0"/>
          <w:bCs w:val="0"/>
          <w:sz w:val="24"/>
          <w:szCs w:val="24"/>
        </w:rPr>
        <w:t>7</w:t>
      </w:r>
      <w:r w:rsidRPr="00784596">
        <w:rPr>
          <w:rFonts w:ascii="Times New Roman" w:eastAsia="Calibri" w:hAnsi="Times New Roman" w:cs="Times New Roman"/>
          <w:b w:val="0"/>
          <w:bCs w:val="0"/>
          <w:sz w:val="24"/>
          <w:szCs w:val="24"/>
        </w:rPr>
        <w:t xml:space="preserve"> и 202</w:t>
      </w:r>
      <w:r w:rsidR="003A7BFD">
        <w:rPr>
          <w:rFonts w:ascii="Times New Roman" w:eastAsia="Calibri" w:hAnsi="Times New Roman" w:cs="Times New Roman"/>
          <w:b w:val="0"/>
          <w:bCs w:val="0"/>
          <w:sz w:val="24"/>
          <w:szCs w:val="24"/>
        </w:rPr>
        <w:t>8</w:t>
      </w:r>
      <w:r>
        <w:rPr>
          <w:rFonts w:ascii="Times New Roman" w:eastAsia="Calibri" w:hAnsi="Times New Roman" w:cs="Times New Roman"/>
          <w:b w:val="0"/>
          <w:bCs w:val="0"/>
          <w:sz w:val="24"/>
          <w:szCs w:val="24"/>
        </w:rPr>
        <w:t xml:space="preserve"> </w:t>
      </w:r>
      <w:r w:rsidRPr="00784596">
        <w:rPr>
          <w:rFonts w:ascii="Times New Roman" w:eastAsia="Calibri" w:hAnsi="Times New Roman" w:cs="Times New Roman"/>
          <w:b w:val="0"/>
          <w:bCs w:val="0"/>
          <w:sz w:val="24"/>
          <w:szCs w:val="24"/>
        </w:rPr>
        <w:t xml:space="preserve">годов» </w:t>
      </w:r>
    </w:p>
    <w:p w:rsidR="00C80CA6" w:rsidRDefault="00C80CA6" w:rsidP="00651DAE">
      <w:pPr>
        <w:spacing w:line="360" w:lineRule="auto"/>
        <w:ind w:firstLine="709"/>
        <w:jc w:val="both"/>
        <w:rPr>
          <w:rFonts w:ascii="Times New Roman" w:hAnsi="Times New Roman"/>
          <w:bCs/>
          <w:sz w:val="26"/>
          <w:szCs w:val="26"/>
        </w:rPr>
      </w:pPr>
    </w:p>
    <w:p w:rsidR="00C80CA6" w:rsidRDefault="005917E0" w:rsidP="00FB7C57">
      <w:pPr>
        <w:spacing w:line="276" w:lineRule="auto"/>
        <w:ind w:firstLine="709"/>
        <w:jc w:val="both"/>
        <w:rPr>
          <w:rFonts w:ascii="Times New Roman" w:hAnsi="Times New Roman" w:cs="Times New Roman"/>
          <w:sz w:val="28"/>
          <w:szCs w:val="28"/>
        </w:rPr>
      </w:pPr>
      <w:r w:rsidRPr="005917E0">
        <w:rPr>
          <w:rFonts w:ascii="Times New Roman" w:hAnsi="Times New Roman" w:cs="Times New Roman"/>
          <w:sz w:val="28"/>
          <w:szCs w:val="28"/>
        </w:rPr>
        <w:t xml:space="preserve">В соответствии с Бюджетным кодексом Российской Федерации, </w:t>
      </w:r>
      <w:r w:rsidR="00B946D4" w:rsidRPr="00B946D4">
        <w:rPr>
          <w:rFonts w:ascii="Times New Roman" w:hAnsi="Times New Roman" w:cs="Times New Roman"/>
          <w:color w:val="000000"/>
          <w:sz w:val="28"/>
          <w:szCs w:val="28"/>
        </w:rPr>
        <w:t xml:space="preserve">Федеральным </w:t>
      </w:r>
      <w:hyperlink r:id="rId9" w:history="1">
        <w:r w:rsidR="00B946D4" w:rsidRPr="00B946D4">
          <w:rPr>
            <w:rStyle w:val="a7"/>
            <w:rFonts w:ascii="Times New Roman" w:hAnsi="Times New Roman" w:cs="Times New Roman"/>
            <w:color w:val="000000"/>
            <w:sz w:val="28"/>
            <w:szCs w:val="28"/>
            <w:u w:val="none"/>
          </w:rPr>
          <w:t>законом</w:t>
        </w:r>
      </w:hyperlink>
      <w:r w:rsidR="00B946D4" w:rsidRPr="00B946D4">
        <w:rPr>
          <w:rFonts w:ascii="Times New Roman" w:hAnsi="Times New Roman" w:cs="Times New Roman"/>
          <w:color w:val="000000"/>
          <w:sz w:val="28"/>
          <w:szCs w:val="28"/>
        </w:rPr>
        <w:t xml:space="preserve"> </w:t>
      </w:r>
      <w:r w:rsidR="00B946D4" w:rsidRPr="00B946D4">
        <w:rPr>
          <w:rFonts w:ascii="Times New Roman" w:hAnsi="Times New Roman" w:cs="Times New Roman"/>
          <w:sz w:val="28"/>
          <w:szCs w:val="28"/>
        </w:rPr>
        <w:t>от 20.03.2025 года №33-ФЗ «Об общих принципах организации местного самоуправления в единой системе публичной власти»</w:t>
      </w:r>
      <w:r w:rsidRPr="00B946D4">
        <w:rPr>
          <w:rFonts w:ascii="Times New Roman" w:hAnsi="Times New Roman" w:cs="Times New Roman"/>
          <w:sz w:val="28"/>
          <w:szCs w:val="28"/>
        </w:rPr>
        <w:t xml:space="preserve">, </w:t>
      </w:r>
      <w:r w:rsidR="00C80CA6" w:rsidRPr="00B946D4">
        <w:rPr>
          <w:rFonts w:ascii="Times New Roman" w:hAnsi="Times New Roman" w:cs="Times New Roman"/>
          <w:sz w:val="28"/>
          <w:szCs w:val="28"/>
        </w:rPr>
        <w:t>Администрация</w:t>
      </w:r>
      <w:r w:rsidR="00C80CA6" w:rsidRPr="005917E0">
        <w:rPr>
          <w:rFonts w:ascii="Times New Roman" w:hAnsi="Times New Roman" w:cs="Times New Roman"/>
          <w:sz w:val="28"/>
          <w:szCs w:val="28"/>
        </w:rPr>
        <w:t xml:space="preserve"> муниципального района Похвистневский</w:t>
      </w:r>
      <w:r w:rsidR="00C80CA6" w:rsidRPr="00784596">
        <w:rPr>
          <w:rFonts w:ascii="Times New Roman" w:hAnsi="Times New Roman" w:cs="Times New Roman"/>
          <w:sz w:val="28"/>
          <w:szCs w:val="28"/>
        </w:rPr>
        <w:t xml:space="preserve"> Самарской области</w:t>
      </w:r>
    </w:p>
    <w:p w:rsidR="00C80CA6" w:rsidRPr="00F11B27" w:rsidRDefault="00C80CA6" w:rsidP="00FB7C57">
      <w:pPr>
        <w:pStyle w:val="a8"/>
        <w:spacing w:before="0" w:beforeAutospacing="0" w:after="0" w:afterAutospacing="0" w:line="276" w:lineRule="auto"/>
        <w:jc w:val="center"/>
        <w:rPr>
          <w:sz w:val="28"/>
          <w:szCs w:val="28"/>
        </w:rPr>
      </w:pPr>
      <w:r w:rsidRPr="00F11B27">
        <w:rPr>
          <w:sz w:val="28"/>
          <w:szCs w:val="28"/>
        </w:rPr>
        <w:t>П О С Т А Н О В Л Я Е Т:</w:t>
      </w:r>
    </w:p>
    <w:p w:rsidR="00C80CA6" w:rsidRPr="009612BE" w:rsidRDefault="00C80CA6" w:rsidP="009612BE">
      <w:pPr>
        <w:spacing w:line="276" w:lineRule="auto"/>
        <w:ind w:firstLine="709"/>
        <w:jc w:val="both"/>
        <w:rPr>
          <w:rFonts w:ascii="Times New Roman" w:hAnsi="Times New Roman" w:cs="Times New Roman"/>
          <w:bCs/>
          <w:sz w:val="28"/>
          <w:szCs w:val="28"/>
        </w:rPr>
      </w:pPr>
      <w:r w:rsidRPr="009612BE">
        <w:rPr>
          <w:rFonts w:ascii="Times New Roman" w:hAnsi="Times New Roman" w:cs="Times New Roman"/>
          <w:bCs/>
          <w:sz w:val="28"/>
          <w:szCs w:val="28"/>
        </w:rPr>
        <w:t>1. Принять к исполнению бюджет муниципального района Похвистневский</w:t>
      </w:r>
      <w:r w:rsidR="00FD045C" w:rsidRPr="009612BE">
        <w:rPr>
          <w:rFonts w:ascii="Times New Roman" w:hAnsi="Times New Roman" w:cs="Times New Roman"/>
          <w:bCs/>
          <w:sz w:val="28"/>
          <w:szCs w:val="28"/>
        </w:rPr>
        <w:t xml:space="preserve"> Самарской области</w:t>
      </w:r>
      <w:r w:rsidRPr="009612BE">
        <w:rPr>
          <w:rFonts w:ascii="Times New Roman" w:hAnsi="Times New Roman" w:cs="Times New Roman"/>
          <w:bCs/>
          <w:sz w:val="28"/>
          <w:szCs w:val="28"/>
        </w:rPr>
        <w:t xml:space="preserve"> на 20</w:t>
      </w:r>
      <w:r w:rsidR="00FD045C" w:rsidRPr="009612BE">
        <w:rPr>
          <w:rFonts w:ascii="Times New Roman" w:hAnsi="Times New Roman" w:cs="Times New Roman"/>
          <w:bCs/>
          <w:sz w:val="28"/>
          <w:szCs w:val="28"/>
        </w:rPr>
        <w:t>2</w:t>
      </w:r>
      <w:r w:rsidR="00167854" w:rsidRPr="009612BE">
        <w:rPr>
          <w:rFonts w:ascii="Times New Roman" w:hAnsi="Times New Roman" w:cs="Times New Roman"/>
          <w:bCs/>
          <w:sz w:val="28"/>
          <w:szCs w:val="28"/>
        </w:rPr>
        <w:t>6</w:t>
      </w:r>
      <w:r w:rsidRPr="009612BE">
        <w:rPr>
          <w:rFonts w:ascii="Times New Roman" w:hAnsi="Times New Roman" w:cs="Times New Roman"/>
          <w:bCs/>
          <w:sz w:val="28"/>
          <w:szCs w:val="28"/>
        </w:rPr>
        <w:t xml:space="preserve"> год и на плановый период 202</w:t>
      </w:r>
      <w:r w:rsidR="00167854" w:rsidRPr="009612BE">
        <w:rPr>
          <w:rFonts w:ascii="Times New Roman" w:hAnsi="Times New Roman" w:cs="Times New Roman"/>
          <w:bCs/>
          <w:sz w:val="28"/>
          <w:szCs w:val="28"/>
        </w:rPr>
        <w:t>7</w:t>
      </w:r>
      <w:r w:rsidRPr="009612BE">
        <w:rPr>
          <w:rFonts w:ascii="Times New Roman" w:hAnsi="Times New Roman" w:cs="Times New Roman"/>
          <w:bCs/>
          <w:sz w:val="28"/>
          <w:szCs w:val="28"/>
        </w:rPr>
        <w:t xml:space="preserve"> и 202</w:t>
      </w:r>
      <w:r w:rsidR="00167854" w:rsidRPr="009612BE">
        <w:rPr>
          <w:rFonts w:ascii="Times New Roman" w:hAnsi="Times New Roman" w:cs="Times New Roman"/>
          <w:bCs/>
          <w:sz w:val="28"/>
          <w:szCs w:val="28"/>
        </w:rPr>
        <w:t>8</w:t>
      </w:r>
      <w:r w:rsidR="00162907" w:rsidRPr="009612BE">
        <w:rPr>
          <w:rFonts w:ascii="Times New Roman" w:hAnsi="Times New Roman" w:cs="Times New Roman"/>
          <w:bCs/>
          <w:sz w:val="28"/>
          <w:szCs w:val="28"/>
        </w:rPr>
        <w:t xml:space="preserve"> годов </w:t>
      </w:r>
      <w:r w:rsidR="00C22869" w:rsidRPr="009612BE">
        <w:rPr>
          <w:rFonts w:ascii="Times New Roman" w:hAnsi="Times New Roman" w:cs="Times New Roman"/>
          <w:sz w:val="28"/>
          <w:szCs w:val="28"/>
        </w:rPr>
        <w:t xml:space="preserve">(далее – </w:t>
      </w:r>
      <w:r w:rsidR="00D90D50" w:rsidRPr="009612BE">
        <w:rPr>
          <w:rFonts w:ascii="Times New Roman" w:hAnsi="Times New Roman" w:cs="Times New Roman"/>
          <w:sz w:val="28"/>
          <w:szCs w:val="28"/>
        </w:rPr>
        <w:t xml:space="preserve">местный </w:t>
      </w:r>
      <w:r w:rsidR="00C22869" w:rsidRPr="009612BE">
        <w:rPr>
          <w:rFonts w:ascii="Times New Roman" w:hAnsi="Times New Roman" w:cs="Times New Roman"/>
          <w:sz w:val="28"/>
          <w:szCs w:val="28"/>
        </w:rPr>
        <w:t>бюджет)</w:t>
      </w:r>
      <w:r w:rsidRPr="009612BE">
        <w:rPr>
          <w:rFonts w:ascii="Times New Roman" w:hAnsi="Times New Roman" w:cs="Times New Roman"/>
          <w:bCs/>
          <w:sz w:val="28"/>
          <w:szCs w:val="28"/>
        </w:rPr>
        <w:t>.</w:t>
      </w:r>
    </w:p>
    <w:p w:rsidR="00EC4A76" w:rsidRPr="009612BE" w:rsidRDefault="00EC4A76"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2. В целях повышения уровня администрирования доходов при исполнении местного бюджета главн</w:t>
      </w:r>
      <w:r w:rsidR="002914A3" w:rsidRPr="009612BE">
        <w:rPr>
          <w:rFonts w:ascii="Times New Roman" w:hAnsi="Times New Roman" w:cs="Times New Roman"/>
          <w:sz w:val="28"/>
          <w:szCs w:val="28"/>
        </w:rPr>
        <w:t>ым</w:t>
      </w:r>
      <w:r w:rsidRPr="009612BE">
        <w:rPr>
          <w:rFonts w:ascii="Times New Roman" w:hAnsi="Times New Roman" w:cs="Times New Roman"/>
          <w:sz w:val="28"/>
          <w:szCs w:val="28"/>
        </w:rPr>
        <w:t xml:space="preserve"> администратор</w:t>
      </w:r>
      <w:r w:rsidR="002914A3" w:rsidRPr="009612BE">
        <w:rPr>
          <w:rFonts w:ascii="Times New Roman" w:hAnsi="Times New Roman" w:cs="Times New Roman"/>
          <w:sz w:val="28"/>
          <w:szCs w:val="28"/>
        </w:rPr>
        <w:t>ам</w:t>
      </w:r>
      <w:r w:rsidRPr="009612BE">
        <w:rPr>
          <w:rFonts w:ascii="Times New Roman" w:hAnsi="Times New Roman" w:cs="Times New Roman"/>
          <w:sz w:val="28"/>
          <w:szCs w:val="28"/>
        </w:rPr>
        <w:t xml:space="preserve"> доходов местного бюджета и главн</w:t>
      </w:r>
      <w:r w:rsidR="002914A3" w:rsidRPr="009612BE">
        <w:rPr>
          <w:rFonts w:ascii="Times New Roman" w:hAnsi="Times New Roman" w:cs="Times New Roman"/>
          <w:sz w:val="28"/>
          <w:szCs w:val="28"/>
        </w:rPr>
        <w:t>ым</w:t>
      </w:r>
      <w:r w:rsidRPr="009612BE">
        <w:rPr>
          <w:rFonts w:ascii="Times New Roman" w:hAnsi="Times New Roman" w:cs="Times New Roman"/>
          <w:sz w:val="28"/>
          <w:szCs w:val="28"/>
        </w:rPr>
        <w:t xml:space="preserve"> администратор</w:t>
      </w:r>
      <w:r w:rsidR="002914A3" w:rsidRPr="009612BE">
        <w:rPr>
          <w:rFonts w:ascii="Times New Roman" w:hAnsi="Times New Roman" w:cs="Times New Roman"/>
          <w:sz w:val="28"/>
          <w:szCs w:val="28"/>
        </w:rPr>
        <w:t>ам</w:t>
      </w:r>
      <w:r w:rsidRPr="009612BE">
        <w:rPr>
          <w:rFonts w:ascii="Times New Roman" w:hAnsi="Times New Roman" w:cs="Times New Roman"/>
          <w:sz w:val="28"/>
          <w:szCs w:val="28"/>
        </w:rPr>
        <w:t xml:space="preserve">  источников финансирования дефицита местного бюджета:</w:t>
      </w:r>
    </w:p>
    <w:p w:rsidR="00EC4A76" w:rsidRPr="009612BE" w:rsidRDefault="00EC4A76"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   принять меры по обеспечению поступления налогов,  сборов и других обязательных платежей в запланированном объеме, а также сокращению задолженности по их уплате;</w:t>
      </w:r>
    </w:p>
    <w:p w:rsidR="00EC4A76" w:rsidRPr="009612BE" w:rsidRDefault="00EC4A76"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 проводить  разъяснительную работу с плательщиками налогов</w:t>
      </w:r>
      <w:r w:rsidR="002914A3" w:rsidRPr="009612BE">
        <w:rPr>
          <w:rFonts w:ascii="Times New Roman" w:hAnsi="Times New Roman" w:cs="Times New Roman"/>
          <w:sz w:val="28"/>
          <w:szCs w:val="28"/>
        </w:rPr>
        <w:t xml:space="preserve"> и сборов</w:t>
      </w:r>
      <w:r w:rsidRPr="009612BE">
        <w:rPr>
          <w:rFonts w:ascii="Times New Roman" w:hAnsi="Times New Roman" w:cs="Times New Roman"/>
          <w:sz w:val="28"/>
          <w:szCs w:val="28"/>
        </w:rPr>
        <w:t xml:space="preserve">, других обязательных платежей по вопросу </w:t>
      </w:r>
      <w:r w:rsidR="00A07D3F" w:rsidRPr="009612BE">
        <w:rPr>
          <w:rFonts w:ascii="Times New Roman" w:hAnsi="Times New Roman" w:cs="Times New Roman"/>
          <w:sz w:val="28"/>
          <w:szCs w:val="28"/>
        </w:rPr>
        <w:t>перечисления</w:t>
      </w:r>
      <w:r w:rsidRPr="009612BE">
        <w:rPr>
          <w:rFonts w:ascii="Times New Roman" w:hAnsi="Times New Roman" w:cs="Times New Roman"/>
          <w:sz w:val="28"/>
          <w:szCs w:val="28"/>
        </w:rPr>
        <w:t xml:space="preserve"> доходов, а также заполнения платежных документов;</w:t>
      </w:r>
    </w:p>
    <w:p w:rsidR="00EC4A76" w:rsidRPr="009612BE" w:rsidRDefault="00EC4A76"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 xml:space="preserve">- принимать меры по выявлению невыясненных поступлений и их своевременному уточнению для зачисления на соответствующие коды бюджетной классификации доходов Российской Федерации местного бюджета. </w:t>
      </w:r>
    </w:p>
    <w:p w:rsidR="00031289" w:rsidRPr="009612BE" w:rsidRDefault="00031289"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3. Установить, что:</w:t>
      </w:r>
    </w:p>
    <w:p w:rsidR="00031289" w:rsidRPr="009612BE" w:rsidRDefault="00031289"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 xml:space="preserve">3.1. исполнение местного бюджета осуществляется в соответствии со сводной бюджетной росписью, утвержденными лимитами бюджетных обязательств, кассовым планом и бюджетными росписями главных </w:t>
      </w:r>
      <w:r w:rsidRPr="009612BE">
        <w:rPr>
          <w:rFonts w:ascii="Times New Roman" w:hAnsi="Times New Roman" w:cs="Times New Roman"/>
          <w:sz w:val="28"/>
          <w:szCs w:val="28"/>
        </w:rPr>
        <w:lastRenderedPageBreak/>
        <w:t>распорядителей (распорядителей)  бюджетных средств муниципального района Похвистневский Самарской области;</w:t>
      </w:r>
    </w:p>
    <w:p w:rsidR="00167854" w:rsidRPr="009612BE" w:rsidRDefault="00EC4A76"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3.</w:t>
      </w:r>
      <w:r w:rsidR="002522EC" w:rsidRPr="009612BE">
        <w:rPr>
          <w:rFonts w:ascii="Times New Roman" w:hAnsi="Times New Roman" w:cs="Times New Roman"/>
          <w:sz w:val="28"/>
          <w:szCs w:val="28"/>
        </w:rPr>
        <w:t>2</w:t>
      </w:r>
      <w:r w:rsidRPr="009612BE">
        <w:rPr>
          <w:rFonts w:ascii="Times New Roman" w:hAnsi="Times New Roman" w:cs="Times New Roman"/>
          <w:sz w:val="28"/>
          <w:szCs w:val="28"/>
        </w:rPr>
        <w:t xml:space="preserve">. </w:t>
      </w:r>
      <w:r w:rsidR="00167854" w:rsidRPr="009612BE">
        <w:rPr>
          <w:rFonts w:ascii="Times New Roman" w:hAnsi="Times New Roman" w:cs="Times New Roman"/>
          <w:sz w:val="28"/>
          <w:szCs w:val="28"/>
        </w:rPr>
        <w:t xml:space="preserve">установить группы приоритетности расходов местного бюджета: </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1. Первая группа приоритетности:</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исполнение публичных нормативных обязательств;</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меры социальной поддержки и иные обязательства социального характера перед гражданами;</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оплата труда муниципальных служащих и работников органов местного самоуправления, работников муниципальных казенных учреждений района и начисления на выплаты по оплате труда;</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расходы на обслуживание долговых обязательств муниципального района Похвистневский Самарской области;</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дотации на выравнивание уровня бюджетной обеспеченности сельским поселениям;</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резервный фонд Администрации муниципального района Похвистневский Самарской области;</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исполнение судебных актов и решений налоговых органов о взыскании налога, сбора, страхового взноса, пеней и штрафов.</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2. Вторая группа приоритетности:</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 xml:space="preserve">обеспечение деятельности органов </w:t>
      </w:r>
      <w:r w:rsidR="00946E74" w:rsidRPr="009612BE">
        <w:rPr>
          <w:rFonts w:ascii="Times New Roman" w:hAnsi="Times New Roman" w:cs="Times New Roman"/>
          <w:sz w:val="28"/>
          <w:szCs w:val="28"/>
        </w:rPr>
        <w:t>местного самоуправления</w:t>
      </w:r>
      <w:r w:rsidRPr="009612BE">
        <w:rPr>
          <w:rFonts w:ascii="Times New Roman" w:hAnsi="Times New Roman" w:cs="Times New Roman"/>
          <w:sz w:val="28"/>
          <w:szCs w:val="28"/>
        </w:rPr>
        <w:t xml:space="preserve"> </w:t>
      </w:r>
      <w:r w:rsidR="00946E74" w:rsidRPr="009612BE">
        <w:rPr>
          <w:rFonts w:ascii="Times New Roman" w:hAnsi="Times New Roman" w:cs="Times New Roman"/>
          <w:sz w:val="28"/>
          <w:szCs w:val="28"/>
        </w:rPr>
        <w:t xml:space="preserve">муниципального района Похвистневский </w:t>
      </w:r>
      <w:r w:rsidRPr="009612BE">
        <w:rPr>
          <w:rFonts w:ascii="Times New Roman" w:hAnsi="Times New Roman" w:cs="Times New Roman"/>
          <w:sz w:val="28"/>
          <w:szCs w:val="28"/>
        </w:rPr>
        <w:t xml:space="preserve">Самарской области и </w:t>
      </w:r>
      <w:r w:rsidR="00946E74" w:rsidRPr="009612BE">
        <w:rPr>
          <w:rFonts w:ascii="Times New Roman" w:hAnsi="Times New Roman" w:cs="Times New Roman"/>
          <w:sz w:val="28"/>
          <w:szCs w:val="28"/>
        </w:rPr>
        <w:t xml:space="preserve">муниципальных </w:t>
      </w:r>
      <w:r w:rsidRPr="009612BE">
        <w:rPr>
          <w:rFonts w:ascii="Times New Roman" w:hAnsi="Times New Roman" w:cs="Times New Roman"/>
          <w:sz w:val="28"/>
          <w:szCs w:val="28"/>
        </w:rPr>
        <w:t xml:space="preserve">казенных учреждений </w:t>
      </w:r>
      <w:r w:rsidR="00946E74" w:rsidRPr="009612BE">
        <w:rPr>
          <w:rFonts w:ascii="Times New Roman" w:hAnsi="Times New Roman" w:cs="Times New Roman"/>
          <w:sz w:val="28"/>
          <w:szCs w:val="28"/>
        </w:rPr>
        <w:t xml:space="preserve">муниципального района Похвистневский </w:t>
      </w:r>
      <w:r w:rsidRPr="009612BE">
        <w:rPr>
          <w:rFonts w:ascii="Times New Roman" w:hAnsi="Times New Roman" w:cs="Times New Roman"/>
          <w:sz w:val="28"/>
          <w:szCs w:val="28"/>
        </w:rPr>
        <w:t>Самарской области без учета расходов капитального характера и фонда оплаты труда;</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 xml:space="preserve">предоставление субсидий </w:t>
      </w:r>
      <w:r w:rsidR="00946E74" w:rsidRPr="009612BE">
        <w:rPr>
          <w:rFonts w:ascii="Times New Roman" w:hAnsi="Times New Roman" w:cs="Times New Roman"/>
          <w:sz w:val="28"/>
          <w:szCs w:val="28"/>
        </w:rPr>
        <w:t>мун</w:t>
      </w:r>
      <w:r w:rsidR="007C2C39" w:rsidRPr="009612BE">
        <w:rPr>
          <w:rFonts w:ascii="Times New Roman" w:hAnsi="Times New Roman" w:cs="Times New Roman"/>
          <w:sz w:val="28"/>
          <w:szCs w:val="28"/>
        </w:rPr>
        <w:t>иц</w:t>
      </w:r>
      <w:r w:rsidR="00946E74" w:rsidRPr="009612BE">
        <w:rPr>
          <w:rFonts w:ascii="Times New Roman" w:hAnsi="Times New Roman" w:cs="Times New Roman"/>
          <w:sz w:val="28"/>
          <w:szCs w:val="28"/>
        </w:rPr>
        <w:t>ипальным</w:t>
      </w:r>
      <w:r w:rsidRPr="009612BE">
        <w:rPr>
          <w:rFonts w:ascii="Times New Roman" w:hAnsi="Times New Roman" w:cs="Times New Roman"/>
          <w:sz w:val="28"/>
          <w:szCs w:val="28"/>
        </w:rPr>
        <w:t xml:space="preserve"> бюджетным и автономным учреждениям</w:t>
      </w:r>
      <w:r w:rsidR="00946E74" w:rsidRPr="009612BE">
        <w:rPr>
          <w:rFonts w:ascii="Times New Roman" w:hAnsi="Times New Roman" w:cs="Times New Roman"/>
          <w:sz w:val="28"/>
          <w:szCs w:val="28"/>
        </w:rPr>
        <w:t xml:space="preserve"> муниципального района Похвистневский</w:t>
      </w:r>
      <w:r w:rsidRPr="009612BE">
        <w:rPr>
          <w:rFonts w:ascii="Times New Roman" w:hAnsi="Times New Roman" w:cs="Times New Roman"/>
          <w:sz w:val="28"/>
          <w:szCs w:val="28"/>
        </w:rPr>
        <w:t xml:space="preserve"> Самарской области на финансовое обеспечение выполнения ими </w:t>
      </w:r>
      <w:r w:rsidR="00946E74" w:rsidRPr="009612BE">
        <w:rPr>
          <w:rFonts w:ascii="Times New Roman" w:hAnsi="Times New Roman" w:cs="Times New Roman"/>
          <w:sz w:val="28"/>
          <w:szCs w:val="28"/>
        </w:rPr>
        <w:t>муниципального</w:t>
      </w:r>
      <w:r w:rsidRPr="009612BE">
        <w:rPr>
          <w:rFonts w:ascii="Times New Roman" w:hAnsi="Times New Roman" w:cs="Times New Roman"/>
          <w:sz w:val="28"/>
          <w:szCs w:val="28"/>
        </w:rPr>
        <w:t xml:space="preserve"> задания на оказание </w:t>
      </w:r>
      <w:r w:rsidR="00946E74" w:rsidRPr="009612BE">
        <w:rPr>
          <w:rFonts w:ascii="Times New Roman" w:hAnsi="Times New Roman" w:cs="Times New Roman"/>
          <w:sz w:val="28"/>
          <w:szCs w:val="28"/>
        </w:rPr>
        <w:t>муниципальных</w:t>
      </w:r>
      <w:r w:rsidRPr="009612BE">
        <w:rPr>
          <w:rFonts w:ascii="Times New Roman" w:hAnsi="Times New Roman" w:cs="Times New Roman"/>
          <w:sz w:val="28"/>
          <w:szCs w:val="28"/>
        </w:rPr>
        <w:t xml:space="preserve"> услуг (выполнение работ);</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 xml:space="preserve">дорожный фонд </w:t>
      </w:r>
      <w:r w:rsidR="00946E74" w:rsidRPr="009612BE">
        <w:rPr>
          <w:rFonts w:ascii="Times New Roman" w:hAnsi="Times New Roman" w:cs="Times New Roman"/>
          <w:sz w:val="28"/>
          <w:szCs w:val="28"/>
        </w:rPr>
        <w:t xml:space="preserve">сельских поселений муниципального района Похвистневский </w:t>
      </w:r>
      <w:r w:rsidRPr="009612BE">
        <w:rPr>
          <w:rFonts w:ascii="Times New Roman" w:hAnsi="Times New Roman" w:cs="Times New Roman"/>
          <w:sz w:val="28"/>
          <w:szCs w:val="28"/>
        </w:rPr>
        <w:t>Самарской области;</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3. Третья группа приоритетности:</w:t>
      </w:r>
    </w:p>
    <w:p w:rsidR="00167854" w:rsidRPr="009612BE" w:rsidRDefault="00167854" w:rsidP="009612BE">
      <w:pPr>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расходы, не отнесенные к первым двум группам.</w:t>
      </w:r>
    </w:p>
    <w:p w:rsidR="00031289" w:rsidRPr="009612BE" w:rsidRDefault="00031289"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4. Администрации муниципального района Похвистневский Самарской области</w:t>
      </w:r>
      <w:r w:rsidR="0015066C" w:rsidRPr="009612BE">
        <w:rPr>
          <w:rFonts w:ascii="Times New Roman" w:hAnsi="Times New Roman" w:cs="Times New Roman"/>
          <w:sz w:val="28"/>
          <w:szCs w:val="28"/>
        </w:rPr>
        <w:t xml:space="preserve"> </w:t>
      </w:r>
      <w:r w:rsidR="0015066C" w:rsidRPr="009612BE">
        <w:rPr>
          <w:rFonts w:ascii="Times New Roman" w:hAnsi="Times New Roman" w:cs="Times New Roman"/>
          <w:bCs/>
          <w:spacing w:val="-1"/>
          <w:sz w:val="28"/>
          <w:szCs w:val="28"/>
        </w:rPr>
        <w:t>о</w:t>
      </w:r>
      <w:r w:rsidRPr="009612BE">
        <w:rPr>
          <w:rFonts w:ascii="Times New Roman" w:hAnsi="Times New Roman" w:cs="Times New Roman"/>
          <w:bCs/>
          <w:spacing w:val="-1"/>
          <w:sz w:val="28"/>
          <w:szCs w:val="28"/>
        </w:rPr>
        <w:t>существить в 202</w:t>
      </w:r>
      <w:r w:rsidR="00692AFA" w:rsidRPr="009612BE">
        <w:rPr>
          <w:rFonts w:ascii="Times New Roman" w:hAnsi="Times New Roman" w:cs="Times New Roman"/>
          <w:bCs/>
          <w:spacing w:val="-1"/>
          <w:sz w:val="28"/>
          <w:szCs w:val="28"/>
        </w:rPr>
        <w:t>6</w:t>
      </w:r>
      <w:r w:rsidRPr="009612BE">
        <w:rPr>
          <w:rFonts w:ascii="Times New Roman" w:hAnsi="Times New Roman" w:cs="Times New Roman"/>
          <w:bCs/>
          <w:spacing w:val="-1"/>
          <w:sz w:val="28"/>
          <w:szCs w:val="28"/>
        </w:rPr>
        <w:t xml:space="preserve"> году следующие меры по социально-экономическому развитию и оздоровлению муниципальных финансов:</w:t>
      </w:r>
    </w:p>
    <w:p w:rsidR="00031289" w:rsidRPr="009612BE" w:rsidRDefault="0015066C" w:rsidP="009612BE">
      <w:pPr>
        <w:shd w:val="clear" w:color="auto" w:fill="FFFFFF"/>
        <w:tabs>
          <w:tab w:val="left" w:pos="1238"/>
        </w:tabs>
        <w:spacing w:line="276" w:lineRule="auto"/>
        <w:ind w:firstLine="709"/>
        <w:jc w:val="both"/>
        <w:rPr>
          <w:rFonts w:ascii="Times New Roman" w:hAnsi="Times New Roman" w:cs="Times New Roman"/>
          <w:bCs/>
          <w:spacing w:val="-1"/>
          <w:sz w:val="28"/>
          <w:szCs w:val="28"/>
        </w:rPr>
      </w:pPr>
      <w:r w:rsidRPr="009612BE">
        <w:rPr>
          <w:rFonts w:ascii="Times New Roman" w:hAnsi="Times New Roman" w:cs="Times New Roman"/>
          <w:bCs/>
          <w:spacing w:val="-1"/>
          <w:sz w:val="28"/>
          <w:szCs w:val="28"/>
        </w:rPr>
        <w:t>4.1.</w:t>
      </w:r>
      <w:r w:rsidR="00031289" w:rsidRPr="009612BE">
        <w:rPr>
          <w:rFonts w:ascii="Times New Roman" w:hAnsi="Times New Roman" w:cs="Times New Roman"/>
          <w:bCs/>
          <w:spacing w:val="-1"/>
          <w:sz w:val="28"/>
          <w:szCs w:val="28"/>
        </w:rPr>
        <w:t> </w:t>
      </w:r>
      <w:r w:rsidRPr="009612BE">
        <w:rPr>
          <w:rFonts w:ascii="Times New Roman" w:hAnsi="Times New Roman" w:cs="Times New Roman"/>
          <w:bCs/>
          <w:spacing w:val="-1"/>
          <w:sz w:val="28"/>
          <w:szCs w:val="28"/>
        </w:rPr>
        <w:t>Выполнить и</w:t>
      </w:r>
      <w:r w:rsidR="00031289" w:rsidRPr="009612BE">
        <w:rPr>
          <w:rFonts w:ascii="Times New Roman" w:hAnsi="Times New Roman" w:cs="Times New Roman"/>
          <w:bCs/>
          <w:spacing w:val="-1"/>
          <w:sz w:val="28"/>
          <w:szCs w:val="28"/>
        </w:rPr>
        <w:t>сполнени</w:t>
      </w:r>
      <w:r w:rsidRPr="009612BE">
        <w:rPr>
          <w:rFonts w:ascii="Times New Roman" w:hAnsi="Times New Roman" w:cs="Times New Roman"/>
          <w:bCs/>
          <w:spacing w:val="-1"/>
          <w:sz w:val="28"/>
          <w:szCs w:val="28"/>
        </w:rPr>
        <w:t>е</w:t>
      </w:r>
      <w:r w:rsidR="00031289" w:rsidRPr="009612BE">
        <w:rPr>
          <w:rFonts w:ascii="Times New Roman" w:hAnsi="Times New Roman" w:cs="Times New Roman"/>
          <w:bCs/>
          <w:spacing w:val="-1"/>
          <w:sz w:val="28"/>
          <w:szCs w:val="28"/>
        </w:rPr>
        <w:t xml:space="preserve"> налоговых и неналоговых доходов бюджета</w:t>
      </w:r>
      <w:r w:rsidRPr="009612BE">
        <w:rPr>
          <w:rFonts w:ascii="Times New Roman" w:hAnsi="Times New Roman" w:cs="Times New Roman"/>
          <w:bCs/>
          <w:spacing w:val="-1"/>
          <w:sz w:val="28"/>
          <w:szCs w:val="28"/>
        </w:rPr>
        <w:t xml:space="preserve"> </w:t>
      </w:r>
      <w:r w:rsidR="00031289" w:rsidRPr="009612BE">
        <w:rPr>
          <w:rFonts w:ascii="Times New Roman" w:hAnsi="Times New Roman" w:cs="Times New Roman"/>
          <w:bCs/>
          <w:spacing w:val="-1"/>
          <w:sz w:val="28"/>
          <w:szCs w:val="28"/>
        </w:rPr>
        <w:t xml:space="preserve">за </w:t>
      </w:r>
      <w:r w:rsidR="00031289" w:rsidRPr="009612BE">
        <w:rPr>
          <w:rFonts w:ascii="Times New Roman" w:hAnsi="Times New Roman" w:cs="Times New Roman"/>
          <w:bCs/>
          <w:spacing w:val="-1"/>
          <w:sz w:val="28"/>
          <w:szCs w:val="28"/>
          <w:lang w:val="en-US"/>
        </w:rPr>
        <w:t>I</w:t>
      </w:r>
      <w:r w:rsidR="00031289" w:rsidRPr="009612BE">
        <w:rPr>
          <w:rFonts w:ascii="Times New Roman" w:hAnsi="Times New Roman" w:cs="Times New Roman"/>
          <w:bCs/>
          <w:spacing w:val="-1"/>
          <w:sz w:val="28"/>
          <w:szCs w:val="28"/>
        </w:rPr>
        <w:t xml:space="preserve"> полугодие на уровне ниже, чем на 35% от годовых плановых налоговых и неналоговых доходов бюджета на 202</w:t>
      </w:r>
      <w:r w:rsidR="00BF1ED1" w:rsidRPr="009612BE">
        <w:rPr>
          <w:rFonts w:ascii="Times New Roman" w:hAnsi="Times New Roman" w:cs="Times New Roman"/>
          <w:bCs/>
          <w:spacing w:val="-1"/>
          <w:sz w:val="28"/>
          <w:szCs w:val="28"/>
        </w:rPr>
        <w:t>6</w:t>
      </w:r>
      <w:r w:rsidR="00031289" w:rsidRPr="009612BE">
        <w:rPr>
          <w:rFonts w:ascii="Times New Roman" w:hAnsi="Times New Roman" w:cs="Times New Roman"/>
          <w:bCs/>
          <w:spacing w:val="-1"/>
          <w:sz w:val="28"/>
          <w:szCs w:val="28"/>
        </w:rPr>
        <w:t xml:space="preserve"> год</w:t>
      </w:r>
      <w:r w:rsidRPr="009612BE">
        <w:rPr>
          <w:rFonts w:ascii="Times New Roman" w:hAnsi="Times New Roman" w:cs="Times New Roman"/>
          <w:bCs/>
          <w:spacing w:val="-1"/>
          <w:sz w:val="28"/>
          <w:szCs w:val="28"/>
        </w:rPr>
        <w:t xml:space="preserve">, </w:t>
      </w:r>
      <w:r w:rsidR="00031289" w:rsidRPr="009612BE">
        <w:rPr>
          <w:rFonts w:ascii="Times New Roman" w:hAnsi="Times New Roman" w:cs="Times New Roman"/>
          <w:bCs/>
          <w:spacing w:val="-1"/>
          <w:sz w:val="28"/>
          <w:szCs w:val="28"/>
        </w:rPr>
        <w:t xml:space="preserve"> </w:t>
      </w:r>
      <w:r w:rsidR="00031289" w:rsidRPr="009612BE">
        <w:rPr>
          <w:rFonts w:ascii="Times New Roman" w:hAnsi="Times New Roman" w:cs="Times New Roman"/>
          <w:bCs/>
          <w:sz w:val="28"/>
          <w:szCs w:val="28"/>
        </w:rPr>
        <w:t xml:space="preserve">за 9 месяцев </w:t>
      </w:r>
      <w:r w:rsidR="00031289" w:rsidRPr="009612BE">
        <w:rPr>
          <w:rFonts w:ascii="Times New Roman" w:hAnsi="Times New Roman" w:cs="Times New Roman"/>
          <w:bCs/>
          <w:spacing w:val="-1"/>
          <w:sz w:val="28"/>
          <w:szCs w:val="28"/>
        </w:rPr>
        <w:t xml:space="preserve">на уровне ниже, чем на 60% </w:t>
      </w:r>
      <w:r w:rsidR="00031289" w:rsidRPr="009612BE">
        <w:rPr>
          <w:rFonts w:ascii="Times New Roman" w:hAnsi="Times New Roman" w:cs="Times New Roman"/>
          <w:bCs/>
          <w:sz w:val="28"/>
          <w:szCs w:val="28"/>
        </w:rPr>
        <w:t>от годовых плановых налоговых и неналоговых доходов бюджета на 202</w:t>
      </w:r>
      <w:r w:rsidR="00BF1ED1" w:rsidRPr="009612BE">
        <w:rPr>
          <w:rFonts w:ascii="Times New Roman" w:hAnsi="Times New Roman" w:cs="Times New Roman"/>
          <w:bCs/>
          <w:sz w:val="28"/>
          <w:szCs w:val="28"/>
        </w:rPr>
        <w:t>6</w:t>
      </w:r>
      <w:r w:rsidR="00031289" w:rsidRPr="009612BE">
        <w:rPr>
          <w:rFonts w:ascii="Times New Roman" w:hAnsi="Times New Roman" w:cs="Times New Roman"/>
          <w:bCs/>
          <w:sz w:val="28"/>
          <w:szCs w:val="28"/>
        </w:rPr>
        <w:t xml:space="preserve"> год.</w:t>
      </w:r>
    </w:p>
    <w:p w:rsidR="00031289" w:rsidRPr="009612BE" w:rsidRDefault="0015066C" w:rsidP="009612BE">
      <w:pPr>
        <w:shd w:val="clear" w:color="auto" w:fill="FFFFFF"/>
        <w:spacing w:line="276" w:lineRule="auto"/>
        <w:ind w:firstLine="709"/>
        <w:jc w:val="both"/>
        <w:rPr>
          <w:rFonts w:ascii="Times New Roman" w:hAnsi="Times New Roman" w:cs="Times New Roman"/>
          <w:bCs/>
          <w:sz w:val="28"/>
          <w:szCs w:val="28"/>
        </w:rPr>
      </w:pPr>
      <w:r w:rsidRPr="009612BE">
        <w:rPr>
          <w:rFonts w:ascii="Times New Roman" w:hAnsi="Times New Roman" w:cs="Times New Roman"/>
          <w:bCs/>
          <w:sz w:val="28"/>
          <w:szCs w:val="28"/>
        </w:rPr>
        <w:t>4.2.</w:t>
      </w:r>
      <w:r w:rsidR="00031289" w:rsidRPr="009612BE">
        <w:rPr>
          <w:rFonts w:ascii="Times New Roman" w:hAnsi="Times New Roman" w:cs="Times New Roman"/>
          <w:bCs/>
          <w:sz w:val="28"/>
          <w:szCs w:val="28"/>
        </w:rPr>
        <w:t> Обеспечить отсутствие просроченной кредиторской задолженности муниципальных учреждений по состоянию на первое число каждого месяца года и на конец отчетного года.</w:t>
      </w:r>
    </w:p>
    <w:p w:rsidR="00031289" w:rsidRPr="009612BE" w:rsidRDefault="0015066C" w:rsidP="009612BE">
      <w:pPr>
        <w:shd w:val="clear" w:color="auto" w:fill="FFFFFF"/>
        <w:spacing w:line="276" w:lineRule="auto"/>
        <w:ind w:firstLine="709"/>
        <w:jc w:val="both"/>
        <w:rPr>
          <w:rFonts w:ascii="Times New Roman" w:eastAsia="Calibri" w:hAnsi="Times New Roman" w:cs="Times New Roman"/>
          <w:sz w:val="28"/>
          <w:szCs w:val="28"/>
        </w:rPr>
      </w:pPr>
      <w:r w:rsidRPr="009612BE">
        <w:rPr>
          <w:rFonts w:ascii="Times New Roman" w:hAnsi="Times New Roman" w:cs="Times New Roman"/>
          <w:bCs/>
          <w:sz w:val="28"/>
          <w:szCs w:val="28"/>
        </w:rPr>
        <w:t>4.3.</w:t>
      </w:r>
      <w:r w:rsidR="00031289" w:rsidRPr="009612BE">
        <w:rPr>
          <w:rFonts w:ascii="Times New Roman" w:hAnsi="Times New Roman" w:cs="Times New Roman"/>
          <w:bCs/>
          <w:sz w:val="28"/>
          <w:szCs w:val="28"/>
        </w:rPr>
        <w:t xml:space="preserve"> Обеспечить соблюдение по состоянию </w:t>
      </w:r>
      <w:r w:rsidR="00031289" w:rsidRPr="009612BE">
        <w:rPr>
          <w:rFonts w:ascii="Times New Roman" w:eastAsia="Calibri" w:hAnsi="Times New Roman" w:cs="Times New Roman"/>
          <w:sz w:val="28"/>
          <w:szCs w:val="28"/>
        </w:rPr>
        <w:t>на 01.04.202</w:t>
      </w:r>
      <w:r w:rsidR="00AA4456" w:rsidRPr="009612BE">
        <w:rPr>
          <w:rFonts w:ascii="Times New Roman" w:eastAsia="Calibri" w:hAnsi="Times New Roman" w:cs="Times New Roman"/>
          <w:sz w:val="28"/>
          <w:szCs w:val="28"/>
        </w:rPr>
        <w:t>6</w:t>
      </w:r>
      <w:r w:rsidR="00031289" w:rsidRPr="009612BE">
        <w:rPr>
          <w:rFonts w:ascii="Times New Roman" w:eastAsia="Calibri" w:hAnsi="Times New Roman" w:cs="Times New Roman"/>
          <w:sz w:val="28"/>
          <w:szCs w:val="28"/>
        </w:rPr>
        <w:t>, 01.07.202</w:t>
      </w:r>
      <w:r w:rsidR="00AA4456" w:rsidRPr="009612BE">
        <w:rPr>
          <w:rFonts w:ascii="Times New Roman" w:eastAsia="Calibri" w:hAnsi="Times New Roman" w:cs="Times New Roman"/>
          <w:sz w:val="28"/>
          <w:szCs w:val="28"/>
        </w:rPr>
        <w:t>6</w:t>
      </w:r>
      <w:r w:rsidR="00031289" w:rsidRPr="009612BE">
        <w:rPr>
          <w:rFonts w:ascii="Times New Roman" w:eastAsia="Calibri" w:hAnsi="Times New Roman" w:cs="Times New Roman"/>
          <w:sz w:val="28"/>
          <w:szCs w:val="28"/>
        </w:rPr>
        <w:t>, 01.10.202</w:t>
      </w:r>
      <w:r w:rsidR="00AA4456" w:rsidRPr="009612BE">
        <w:rPr>
          <w:rFonts w:ascii="Times New Roman" w:eastAsia="Calibri" w:hAnsi="Times New Roman" w:cs="Times New Roman"/>
          <w:sz w:val="28"/>
          <w:szCs w:val="28"/>
        </w:rPr>
        <w:t>6</w:t>
      </w:r>
      <w:r w:rsidR="00031289" w:rsidRPr="009612BE">
        <w:rPr>
          <w:rFonts w:ascii="Times New Roman" w:eastAsia="Calibri" w:hAnsi="Times New Roman" w:cs="Times New Roman"/>
          <w:sz w:val="28"/>
          <w:szCs w:val="28"/>
        </w:rPr>
        <w:t xml:space="preserve"> и 01.01.202</w:t>
      </w:r>
      <w:r w:rsidR="00AA4456" w:rsidRPr="009612BE">
        <w:rPr>
          <w:rFonts w:ascii="Times New Roman" w:eastAsia="Calibri" w:hAnsi="Times New Roman" w:cs="Times New Roman"/>
          <w:sz w:val="28"/>
          <w:szCs w:val="28"/>
        </w:rPr>
        <w:t>7</w:t>
      </w:r>
      <w:r w:rsidR="00031289" w:rsidRPr="009612BE">
        <w:rPr>
          <w:rFonts w:ascii="Times New Roman" w:eastAsia="Calibri" w:hAnsi="Times New Roman" w:cs="Times New Roman"/>
          <w:sz w:val="28"/>
          <w:szCs w:val="28"/>
        </w:rPr>
        <w:t xml:space="preserve"> норматива формирования расходов на содержание </w:t>
      </w:r>
      <w:r w:rsidR="00031289" w:rsidRPr="009612BE">
        <w:rPr>
          <w:rFonts w:ascii="Times New Roman" w:eastAsia="Calibri" w:hAnsi="Times New Roman" w:cs="Times New Roman"/>
          <w:sz w:val="28"/>
          <w:szCs w:val="28"/>
        </w:rPr>
        <w:lastRenderedPageBreak/>
        <w:t>органов местного самоуправления, установленного Правительством Самарской области (при наличии установленного норматива).</w:t>
      </w:r>
    </w:p>
    <w:p w:rsidR="00031289" w:rsidRPr="009612BE" w:rsidRDefault="00F50956" w:rsidP="009612BE">
      <w:pPr>
        <w:widowControl/>
        <w:spacing w:line="276" w:lineRule="auto"/>
        <w:ind w:firstLine="709"/>
        <w:jc w:val="both"/>
        <w:rPr>
          <w:rFonts w:ascii="Times New Roman" w:hAnsi="Times New Roman" w:cs="Times New Roman"/>
          <w:bCs/>
          <w:sz w:val="28"/>
          <w:szCs w:val="28"/>
        </w:rPr>
      </w:pPr>
      <w:r w:rsidRPr="009612BE">
        <w:rPr>
          <w:rFonts w:ascii="Times New Roman" w:hAnsi="Times New Roman" w:cs="Times New Roman"/>
          <w:bCs/>
          <w:sz w:val="28"/>
          <w:szCs w:val="28"/>
        </w:rPr>
        <w:t>4.</w:t>
      </w:r>
      <w:r w:rsidR="00031289" w:rsidRPr="009612BE">
        <w:rPr>
          <w:rFonts w:ascii="Times New Roman" w:hAnsi="Times New Roman" w:cs="Times New Roman"/>
          <w:bCs/>
          <w:sz w:val="28"/>
          <w:szCs w:val="28"/>
        </w:rPr>
        <w:t xml:space="preserve">4. Обеспечить неснижение плановых объемов расходов бюджета </w:t>
      </w:r>
      <w:r w:rsidRPr="009612BE">
        <w:rPr>
          <w:rFonts w:ascii="Times New Roman" w:hAnsi="Times New Roman" w:cs="Times New Roman"/>
          <w:bCs/>
          <w:sz w:val="28"/>
          <w:szCs w:val="28"/>
        </w:rPr>
        <w:t>района</w:t>
      </w:r>
      <w:r w:rsidR="00031289" w:rsidRPr="009612BE">
        <w:rPr>
          <w:rFonts w:ascii="Times New Roman" w:hAnsi="Times New Roman" w:cs="Times New Roman"/>
          <w:bCs/>
          <w:sz w:val="28"/>
          <w:szCs w:val="28"/>
        </w:rPr>
        <w:t xml:space="preserve"> в части фонда оплаты труда работников бюджетной сферы (с учетом страховых взносов во внебюджетные фонды) в 202</w:t>
      </w:r>
      <w:r w:rsidR="00AA4456" w:rsidRPr="009612BE">
        <w:rPr>
          <w:rFonts w:ascii="Times New Roman" w:hAnsi="Times New Roman" w:cs="Times New Roman"/>
          <w:bCs/>
          <w:sz w:val="28"/>
          <w:szCs w:val="28"/>
        </w:rPr>
        <w:t>6</w:t>
      </w:r>
      <w:r w:rsidR="00031289" w:rsidRPr="009612BE">
        <w:rPr>
          <w:rFonts w:ascii="Times New Roman" w:hAnsi="Times New Roman" w:cs="Times New Roman"/>
          <w:bCs/>
          <w:sz w:val="28"/>
          <w:szCs w:val="28"/>
        </w:rPr>
        <w:t xml:space="preserve"> году по сравнению с фактическим объемом расходов за 202</w:t>
      </w:r>
      <w:r w:rsidR="00AA4456" w:rsidRPr="009612BE">
        <w:rPr>
          <w:rFonts w:ascii="Times New Roman" w:hAnsi="Times New Roman" w:cs="Times New Roman"/>
          <w:bCs/>
          <w:sz w:val="28"/>
          <w:szCs w:val="28"/>
        </w:rPr>
        <w:t>5</w:t>
      </w:r>
      <w:r w:rsidR="00031289" w:rsidRPr="009612BE">
        <w:rPr>
          <w:rFonts w:ascii="Times New Roman" w:hAnsi="Times New Roman" w:cs="Times New Roman"/>
          <w:bCs/>
          <w:sz w:val="28"/>
          <w:szCs w:val="28"/>
        </w:rPr>
        <w:t xml:space="preserve"> год, за исключением фактов снижения фонда оплаты труда, обусловленных:</w:t>
      </w:r>
    </w:p>
    <w:p w:rsidR="00031289" w:rsidRPr="009612BE" w:rsidRDefault="00031289" w:rsidP="009612BE">
      <w:pPr>
        <w:widowControl/>
        <w:spacing w:line="276" w:lineRule="auto"/>
        <w:ind w:firstLine="709"/>
        <w:jc w:val="both"/>
        <w:rPr>
          <w:rFonts w:ascii="Times New Roman" w:hAnsi="Times New Roman" w:cs="Times New Roman"/>
          <w:bCs/>
          <w:sz w:val="28"/>
          <w:szCs w:val="28"/>
        </w:rPr>
      </w:pPr>
      <w:r w:rsidRPr="009612BE">
        <w:rPr>
          <w:rFonts w:ascii="Times New Roman" w:hAnsi="Times New Roman" w:cs="Times New Roman"/>
          <w:bCs/>
          <w:sz w:val="28"/>
          <w:szCs w:val="28"/>
        </w:rPr>
        <w:t>сокращением штатной численности работников бюджетной сферы;</w:t>
      </w:r>
    </w:p>
    <w:p w:rsidR="00031289" w:rsidRPr="009612BE" w:rsidRDefault="00031289" w:rsidP="009612BE">
      <w:pPr>
        <w:widowControl/>
        <w:spacing w:line="276" w:lineRule="auto"/>
        <w:ind w:firstLine="709"/>
        <w:jc w:val="both"/>
        <w:rPr>
          <w:rFonts w:ascii="Times New Roman" w:hAnsi="Times New Roman" w:cs="Times New Roman"/>
          <w:bCs/>
          <w:sz w:val="28"/>
          <w:szCs w:val="28"/>
        </w:rPr>
      </w:pPr>
      <w:r w:rsidRPr="009612BE">
        <w:rPr>
          <w:rFonts w:ascii="Times New Roman" w:hAnsi="Times New Roman" w:cs="Times New Roman"/>
          <w:bCs/>
          <w:sz w:val="28"/>
          <w:szCs w:val="28"/>
        </w:rPr>
        <w:t xml:space="preserve">осуществлением разовых выплат работникам бюджетной сферы в году, предшествующем отчетному году; </w:t>
      </w:r>
    </w:p>
    <w:p w:rsidR="00031289" w:rsidRPr="009612BE" w:rsidRDefault="00031289" w:rsidP="009612BE">
      <w:pPr>
        <w:widowControl/>
        <w:spacing w:line="276" w:lineRule="auto"/>
        <w:ind w:firstLine="709"/>
        <w:jc w:val="both"/>
        <w:rPr>
          <w:rFonts w:ascii="Times New Roman" w:hAnsi="Times New Roman" w:cs="Times New Roman"/>
          <w:bCs/>
          <w:sz w:val="28"/>
          <w:szCs w:val="28"/>
        </w:rPr>
      </w:pPr>
      <w:r w:rsidRPr="009612BE">
        <w:rPr>
          <w:rFonts w:ascii="Times New Roman" w:hAnsi="Times New Roman" w:cs="Times New Roman"/>
          <w:bCs/>
          <w:sz w:val="28"/>
          <w:szCs w:val="28"/>
        </w:rPr>
        <w:t xml:space="preserve">изменением среднемесячного дохода от трудовой деятельности в Самарской области; </w:t>
      </w:r>
    </w:p>
    <w:p w:rsidR="00031289" w:rsidRPr="009612BE" w:rsidRDefault="00031289" w:rsidP="009612BE">
      <w:pPr>
        <w:widowControl/>
        <w:spacing w:line="276" w:lineRule="auto"/>
        <w:ind w:firstLine="709"/>
        <w:jc w:val="both"/>
        <w:rPr>
          <w:rFonts w:ascii="Times New Roman" w:hAnsi="Times New Roman" w:cs="Times New Roman"/>
          <w:bCs/>
          <w:sz w:val="28"/>
          <w:szCs w:val="28"/>
        </w:rPr>
      </w:pPr>
      <w:r w:rsidRPr="009612BE">
        <w:rPr>
          <w:rFonts w:ascii="Times New Roman" w:hAnsi="Times New Roman" w:cs="Times New Roman"/>
          <w:bCs/>
          <w:sz w:val="28"/>
          <w:szCs w:val="28"/>
        </w:rPr>
        <w:t xml:space="preserve">изменением муниципальных нормативных правовых актов в части подходов формирования фонда оплаты труда работников бюджетной сферы; </w:t>
      </w:r>
    </w:p>
    <w:p w:rsidR="00031289" w:rsidRPr="009612BE" w:rsidRDefault="00031289" w:rsidP="009612BE">
      <w:pPr>
        <w:widowControl/>
        <w:spacing w:line="276" w:lineRule="auto"/>
        <w:ind w:firstLine="709"/>
        <w:jc w:val="both"/>
        <w:rPr>
          <w:rFonts w:ascii="Times New Roman" w:hAnsi="Times New Roman" w:cs="Times New Roman"/>
          <w:bCs/>
          <w:sz w:val="28"/>
          <w:szCs w:val="28"/>
        </w:rPr>
      </w:pPr>
      <w:r w:rsidRPr="009612BE">
        <w:rPr>
          <w:rFonts w:ascii="Times New Roman" w:hAnsi="Times New Roman" w:cs="Times New Roman"/>
          <w:bCs/>
          <w:sz w:val="28"/>
          <w:szCs w:val="28"/>
        </w:rPr>
        <w:t xml:space="preserve">снижением объемов целевых средств, предоставляемых </w:t>
      </w:r>
      <w:r w:rsidRPr="009612BE">
        <w:rPr>
          <w:rFonts w:ascii="Times New Roman" w:hAnsi="Times New Roman" w:cs="Times New Roman"/>
          <w:bCs/>
          <w:spacing w:val="-1"/>
          <w:sz w:val="28"/>
          <w:szCs w:val="28"/>
        </w:rPr>
        <w:t>бюджету муниципального образования</w:t>
      </w:r>
      <w:r w:rsidRPr="009612BE">
        <w:rPr>
          <w:rFonts w:ascii="Times New Roman" w:hAnsi="Times New Roman" w:cs="Times New Roman"/>
          <w:bCs/>
          <w:sz w:val="28"/>
          <w:szCs w:val="28"/>
        </w:rPr>
        <w:t xml:space="preserve"> в целях финансирования фонда оплаты труда; </w:t>
      </w:r>
    </w:p>
    <w:p w:rsidR="00031289" w:rsidRPr="009612BE" w:rsidRDefault="00031289" w:rsidP="009612BE">
      <w:pPr>
        <w:widowControl/>
        <w:spacing w:line="276" w:lineRule="auto"/>
        <w:ind w:firstLine="709"/>
        <w:jc w:val="both"/>
        <w:rPr>
          <w:rFonts w:ascii="Times New Roman" w:hAnsi="Times New Roman" w:cs="Times New Roman"/>
          <w:bCs/>
          <w:sz w:val="28"/>
          <w:szCs w:val="28"/>
        </w:rPr>
      </w:pPr>
      <w:r w:rsidRPr="009612BE">
        <w:rPr>
          <w:rFonts w:ascii="Times New Roman" w:hAnsi="Times New Roman" w:cs="Times New Roman"/>
          <w:bCs/>
          <w:sz w:val="28"/>
          <w:szCs w:val="28"/>
        </w:rPr>
        <w:t>снижением финансирования за счет внебюджетных средств.</w:t>
      </w:r>
    </w:p>
    <w:p w:rsidR="00031289" w:rsidRPr="009612BE" w:rsidRDefault="00031289" w:rsidP="009612BE">
      <w:pPr>
        <w:shd w:val="clear" w:color="auto" w:fill="FFFFFF"/>
        <w:spacing w:line="276" w:lineRule="auto"/>
        <w:ind w:right="11" w:firstLine="709"/>
        <w:jc w:val="both"/>
        <w:rPr>
          <w:rFonts w:ascii="Times New Roman" w:hAnsi="Times New Roman" w:cs="Times New Roman"/>
          <w:bCs/>
          <w:sz w:val="28"/>
          <w:szCs w:val="28"/>
        </w:rPr>
      </w:pPr>
      <w:r w:rsidRPr="009612BE">
        <w:rPr>
          <w:rFonts w:ascii="Times New Roman" w:hAnsi="Times New Roman" w:cs="Times New Roman"/>
          <w:bCs/>
          <w:sz w:val="28"/>
          <w:szCs w:val="28"/>
        </w:rPr>
        <w:t>В случае снижения объемов таких расходов по состоянию на </w:t>
      </w:r>
      <w:r w:rsidRPr="009612BE">
        <w:rPr>
          <w:rFonts w:ascii="Times New Roman" w:eastAsia="Calibri" w:hAnsi="Times New Roman" w:cs="Times New Roman"/>
          <w:sz w:val="28"/>
          <w:szCs w:val="28"/>
        </w:rPr>
        <w:t>01.04.202</w:t>
      </w:r>
      <w:r w:rsidR="00AA4456" w:rsidRPr="009612BE">
        <w:rPr>
          <w:rFonts w:ascii="Times New Roman" w:eastAsia="Calibri" w:hAnsi="Times New Roman" w:cs="Times New Roman"/>
          <w:sz w:val="28"/>
          <w:szCs w:val="28"/>
        </w:rPr>
        <w:t>6</w:t>
      </w:r>
      <w:r w:rsidRPr="009612BE">
        <w:rPr>
          <w:rFonts w:ascii="Times New Roman" w:eastAsia="Calibri" w:hAnsi="Times New Roman" w:cs="Times New Roman"/>
          <w:sz w:val="28"/>
          <w:szCs w:val="28"/>
        </w:rPr>
        <w:t>, 01.07.202</w:t>
      </w:r>
      <w:r w:rsidR="00AA4456" w:rsidRPr="009612BE">
        <w:rPr>
          <w:rFonts w:ascii="Times New Roman" w:eastAsia="Calibri" w:hAnsi="Times New Roman" w:cs="Times New Roman"/>
          <w:sz w:val="28"/>
          <w:szCs w:val="28"/>
        </w:rPr>
        <w:t>6</w:t>
      </w:r>
      <w:r w:rsidRPr="009612BE">
        <w:rPr>
          <w:rFonts w:ascii="Times New Roman" w:eastAsia="Calibri" w:hAnsi="Times New Roman" w:cs="Times New Roman"/>
          <w:sz w:val="28"/>
          <w:szCs w:val="28"/>
        </w:rPr>
        <w:t xml:space="preserve"> и 01.10.202</w:t>
      </w:r>
      <w:r w:rsidR="00AA4456" w:rsidRPr="009612BE">
        <w:rPr>
          <w:rFonts w:ascii="Times New Roman" w:eastAsia="Calibri" w:hAnsi="Times New Roman" w:cs="Times New Roman"/>
          <w:sz w:val="28"/>
          <w:szCs w:val="28"/>
        </w:rPr>
        <w:t>6</w:t>
      </w:r>
      <w:r w:rsidRPr="009612BE">
        <w:rPr>
          <w:rFonts w:ascii="Times New Roman" w:eastAsia="Calibri" w:hAnsi="Times New Roman" w:cs="Times New Roman"/>
          <w:sz w:val="28"/>
          <w:szCs w:val="28"/>
        </w:rPr>
        <w:t xml:space="preserve"> </w:t>
      </w:r>
      <w:r w:rsidRPr="009612BE">
        <w:rPr>
          <w:rFonts w:ascii="Times New Roman" w:hAnsi="Times New Roman" w:cs="Times New Roman"/>
          <w:bCs/>
          <w:sz w:val="28"/>
          <w:szCs w:val="28"/>
        </w:rPr>
        <w:t xml:space="preserve">необходимо направить в </w:t>
      </w:r>
      <w:r w:rsidRPr="009612BE">
        <w:rPr>
          <w:rFonts w:ascii="Times New Roman" w:hAnsi="Times New Roman" w:cs="Times New Roman"/>
          <w:bCs/>
          <w:spacing w:val="-1"/>
          <w:sz w:val="28"/>
          <w:szCs w:val="28"/>
        </w:rPr>
        <w:t>Министерство информацию о причинах снижения:</w:t>
      </w:r>
    </w:p>
    <w:p w:rsidR="00031289" w:rsidRPr="009612BE" w:rsidRDefault="00031289" w:rsidP="009612BE">
      <w:pPr>
        <w:shd w:val="clear" w:color="auto" w:fill="FFFFFF"/>
        <w:spacing w:line="276" w:lineRule="auto"/>
        <w:ind w:right="11" w:firstLine="709"/>
        <w:jc w:val="both"/>
        <w:rPr>
          <w:rFonts w:ascii="Times New Roman" w:hAnsi="Times New Roman" w:cs="Times New Roman"/>
          <w:bCs/>
          <w:sz w:val="28"/>
          <w:szCs w:val="28"/>
        </w:rPr>
      </w:pPr>
      <w:r w:rsidRPr="009612BE">
        <w:rPr>
          <w:rFonts w:ascii="Times New Roman" w:hAnsi="Times New Roman" w:cs="Times New Roman"/>
          <w:bCs/>
          <w:sz w:val="28"/>
          <w:szCs w:val="28"/>
        </w:rPr>
        <w:t xml:space="preserve">по состоянию </w:t>
      </w:r>
      <w:r w:rsidRPr="009612BE">
        <w:rPr>
          <w:rFonts w:ascii="Times New Roman" w:eastAsia="Calibri" w:hAnsi="Times New Roman" w:cs="Times New Roman"/>
          <w:sz w:val="28"/>
          <w:szCs w:val="28"/>
        </w:rPr>
        <w:t>на 01.04.202</w:t>
      </w:r>
      <w:r w:rsidR="00AA4456" w:rsidRPr="009612BE">
        <w:rPr>
          <w:rFonts w:ascii="Times New Roman" w:eastAsia="Calibri" w:hAnsi="Times New Roman" w:cs="Times New Roman"/>
          <w:sz w:val="28"/>
          <w:szCs w:val="28"/>
        </w:rPr>
        <w:t>6</w:t>
      </w:r>
      <w:r w:rsidRPr="009612BE">
        <w:rPr>
          <w:rFonts w:ascii="Times New Roman" w:eastAsia="Calibri" w:hAnsi="Times New Roman" w:cs="Times New Roman"/>
          <w:sz w:val="28"/>
          <w:szCs w:val="28"/>
        </w:rPr>
        <w:t xml:space="preserve"> </w:t>
      </w:r>
      <w:r w:rsidRPr="009612BE">
        <w:rPr>
          <w:rFonts w:ascii="Times New Roman" w:hAnsi="Times New Roman" w:cs="Times New Roman"/>
          <w:bCs/>
          <w:spacing w:val="-1"/>
          <w:sz w:val="28"/>
          <w:szCs w:val="28"/>
        </w:rPr>
        <w:t>– не позднее 20 апреля 202</w:t>
      </w:r>
      <w:r w:rsidR="00AA4456" w:rsidRPr="009612BE">
        <w:rPr>
          <w:rFonts w:ascii="Times New Roman" w:hAnsi="Times New Roman" w:cs="Times New Roman"/>
          <w:bCs/>
          <w:spacing w:val="-1"/>
          <w:sz w:val="28"/>
          <w:szCs w:val="28"/>
        </w:rPr>
        <w:t>6</w:t>
      </w:r>
      <w:r w:rsidRPr="009612BE">
        <w:rPr>
          <w:rFonts w:ascii="Times New Roman" w:hAnsi="Times New Roman" w:cs="Times New Roman"/>
          <w:bCs/>
          <w:spacing w:val="-1"/>
          <w:sz w:val="28"/>
          <w:szCs w:val="28"/>
        </w:rPr>
        <w:t xml:space="preserve"> года;</w:t>
      </w:r>
    </w:p>
    <w:p w:rsidR="00031289" w:rsidRPr="009612BE" w:rsidRDefault="00031289" w:rsidP="009612BE">
      <w:pPr>
        <w:shd w:val="clear" w:color="auto" w:fill="FFFFFF"/>
        <w:spacing w:line="276" w:lineRule="auto"/>
        <w:ind w:right="11" w:firstLine="709"/>
        <w:jc w:val="both"/>
        <w:rPr>
          <w:rFonts w:ascii="Times New Roman" w:eastAsia="Calibri" w:hAnsi="Times New Roman" w:cs="Times New Roman"/>
          <w:sz w:val="28"/>
          <w:szCs w:val="28"/>
        </w:rPr>
      </w:pPr>
      <w:r w:rsidRPr="009612BE">
        <w:rPr>
          <w:rFonts w:ascii="Times New Roman" w:hAnsi="Times New Roman" w:cs="Times New Roman"/>
          <w:bCs/>
          <w:sz w:val="28"/>
          <w:szCs w:val="28"/>
        </w:rPr>
        <w:t xml:space="preserve">по состоянию </w:t>
      </w:r>
      <w:r w:rsidRPr="009612BE">
        <w:rPr>
          <w:rFonts w:ascii="Times New Roman" w:eastAsia="Calibri" w:hAnsi="Times New Roman" w:cs="Times New Roman"/>
          <w:sz w:val="28"/>
          <w:szCs w:val="28"/>
        </w:rPr>
        <w:t>на 01.07.202</w:t>
      </w:r>
      <w:r w:rsidR="00AA4456" w:rsidRPr="009612BE">
        <w:rPr>
          <w:rFonts w:ascii="Times New Roman" w:eastAsia="Calibri" w:hAnsi="Times New Roman" w:cs="Times New Roman"/>
          <w:sz w:val="28"/>
          <w:szCs w:val="28"/>
        </w:rPr>
        <w:t>6</w:t>
      </w:r>
      <w:r w:rsidRPr="009612BE">
        <w:rPr>
          <w:rFonts w:ascii="Times New Roman" w:eastAsia="Calibri" w:hAnsi="Times New Roman" w:cs="Times New Roman"/>
          <w:sz w:val="28"/>
          <w:szCs w:val="28"/>
        </w:rPr>
        <w:t xml:space="preserve"> </w:t>
      </w:r>
      <w:r w:rsidRPr="009612BE">
        <w:rPr>
          <w:rFonts w:ascii="Times New Roman" w:hAnsi="Times New Roman" w:cs="Times New Roman"/>
          <w:bCs/>
          <w:spacing w:val="-1"/>
          <w:sz w:val="28"/>
          <w:szCs w:val="28"/>
        </w:rPr>
        <w:t>– не позднее 20 июля 202</w:t>
      </w:r>
      <w:r w:rsidR="00AA4456" w:rsidRPr="009612BE">
        <w:rPr>
          <w:rFonts w:ascii="Times New Roman" w:hAnsi="Times New Roman" w:cs="Times New Roman"/>
          <w:bCs/>
          <w:spacing w:val="-1"/>
          <w:sz w:val="28"/>
          <w:szCs w:val="28"/>
        </w:rPr>
        <w:t>6</w:t>
      </w:r>
      <w:r w:rsidRPr="009612BE">
        <w:rPr>
          <w:rFonts w:ascii="Times New Roman" w:hAnsi="Times New Roman" w:cs="Times New Roman"/>
          <w:bCs/>
          <w:spacing w:val="-1"/>
          <w:sz w:val="28"/>
          <w:szCs w:val="28"/>
        </w:rPr>
        <w:t xml:space="preserve"> года;</w:t>
      </w:r>
    </w:p>
    <w:p w:rsidR="00031289" w:rsidRPr="009612BE" w:rsidRDefault="00031289" w:rsidP="009612BE">
      <w:pPr>
        <w:shd w:val="clear" w:color="auto" w:fill="FFFFFF"/>
        <w:spacing w:line="276" w:lineRule="auto"/>
        <w:ind w:right="11" w:firstLine="709"/>
        <w:jc w:val="both"/>
        <w:rPr>
          <w:rFonts w:ascii="Times New Roman" w:eastAsia="Calibri" w:hAnsi="Times New Roman" w:cs="Times New Roman"/>
          <w:sz w:val="28"/>
          <w:szCs w:val="28"/>
        </w:rPr>
      </w:pPr>
      <w:r w:rsidRPr="009612BE">
        <w:rPr>
          <w:rFonts w:ascii="Times New Roman" w:hAnsi="Times New Roman" w:cs="Times New Roman"/>
          <w:bCs/>
          <w:sz w:val="28"/>
          <w:szCs w:val="28"/>
        </w:rPr>
        <w:t xml:space="preserve">по состоянию </w:t>
      </w:r>
      <w:r w:rsidRPr="009612BE">
        <w:rPr>
          <w:rFonts w:ascii="Times New Roman" w:eastAsia="Calibri" w:hAnsi="Times New Roman" w:cs="Times New Roman"/>
          <w:sz w:val="28"/>
          <w:szCs w:val="28"/>
        </w:rPr>
        <w:t>на 01.10.202</w:t>
      </w:r>
      <w:r w:rsidR="00AA4456" w:rsidRPr="009612BE">
        <w:rPr>
          <w:rFonts w:ascii="Times New Roman" w:eastAsia="Calibri" w:hAnsi="Times New Roman" w:cs="Times New Roman"/>
          <w:sz w:val="28"/>
          <w:szCs w:val="28"/>
        </w:rPr>
        <w:t>6</w:t>
      </w:r>
      <w:r w:rsidRPr="009612BE">
        <w:rPr>
          <w:rFonts w:ascii="Times New Roman" w:eastAsia="Calibri" w:hAnsi="Times New Roman" w:cs="Times New Roman"/>
          <w:sz w:val="28"/>
          <w:szCs w:val="28"/>
        </w:rPr>
        <w:t xml:space="preserve"> </w:t>
      </w:r>
      <w:r w:rsidRPr="009612BE">
        <w:rPr>
          <w:rFonts w:ascii="Times New Roman" w:hAnsi="Times New Roman" w:cs="Times New Roman"/>
          <w:bCs/>
          <w:spacing w:val="-1"/>
          <w:sz w:val="28"/>
          <w:szCs w:val="28"/>
        </w:rPr>
        <w:t>– не позднее 20 октября 202</w:t>
      </w:r>
      <w:r w:rsidR="00AA4456" w:rsidRPr="009612BE">
        <w:rPr>
          <w:rFonts w:ascii="Times New Roman" w:hAnsi="Times New Roman" w:cs="Times New Roman"/>
          <w:bCs/>
          <w:spacing w:val="-1"/>
          <w:sz w:val="28"/>
          <w:szCs w:val="28"/>
        </w:rPr>
        <w:t>6</w:t>
      </w:r>
      <w:r w:rsidRPr="009612BE">
        <w:rPr>
          <w:rFonts w:ascii="Times New Roman" w:hAnsi="Times New Roman" w:cs="Times New Roman"/>
          <w:bCs/>
          <w:spacing w:val="-1"/>
          <w:sz w:val="28"/>
          <w:szCs w:val="28"/>
        </w:rPr>
        <w:t xml:space="preserve"> года.</w:t>
      </w:r>
    </w:p>
    <w:p w:rsidR="00031289" w:rsidRPr="009612BE" w:rsidRDefault="00F50956" w:rsidP="009612BE">
      <w:pPr>
        <w:shd w:val="clear" w:color="auto" w:fill="FFFFFF"/>
        <w:spacing w:line="276" w:lineRule="auto"/>
        <w:ind w:right="11" w:firstLine="709"/>
        <w:jc w:val="both"/>
        <w:rPr>
          <w:rFonts w:ascii="Times New Roman" w:hAnsi="Times New Roman" w:cs="Times New Roman"/>
          <w:bCs/>
          <w:spacing w:val="-1"/>
          <w:sz w:val="28"/>
          <w:szCs w:val="28"/>
        </w:rPr>
      </w:pPr>
      <w:r w:rsidRPr="009612BE">
        <w:rPr>
          <w:rFonts w:ascii="Times New Roman" w:hAnsi="Times New Roman" w:cs="Times New Roman"/>
          <w:bCs/>
          <w:sz w:val="28"/>
          <w:szCs w:val="28"/>
        </w:rPr>
        <w:t>4.</w:t>
      </w:r>
      <w:r w:rsidR="00031289" w:rsidRPr="009612BE">
        <w:rPr>
          <w:rFonts w:ascii="Times New Roman" w:hAnsi="Times New Roman" w:cs="Times New Roman"/>
          <w:bCs/>
          <w:sz w:val="28"/>
          <w:szCs w:val="28"/>
        </w:rPr>
        <w:t>5. </w:t>
      </w:r>
      <w:r w:rsidR="00031289" w:rsidRPr="009612BE">
        <w:rPr>
          <w:rFonts w:ascii="Times New Roman" w:hAnsi="Times New Roman" w:cs="Times New Roman"/>
          <w:sz w:val="28"/>
          <w:szCs w:val="28"/>
        </w:rPr>
        <w:t>Обеспечить утверждение перечня объектов, в отношении которых планируется заключение концессионных соглашений</w:t>
      </w:r>
      <w:r w:rsidR="00031289" w:rsidRPr="009612BE">
        <w:rPr>
          <w:rFonts w:ascii="Times New Roman" w:hAnsi="Times New Roman" w:cs="Times New Roman"/>
          <w:bCs/>
          <w:spacing w:val="-1"/>
          <w:sz w:val="28"/>
          <w:szCs w:val="28"/>
        </w:rPr>
        <w:t xml:space="preserve"> в 202</w:t>
      </w:r>
      <w:r w:rsidR="00AA4456" w:rsidRPr="009612BE">
        <w:rPr>
          <w:rFonts w:ascii="Times New Roman" w:hAnsi="Times New Roman" w:cs="Times New Roman"/>
          <w:bCs/>
          <w:spacing w:val="-1"/>
          <w:sz w:val="28"/>
          <w:szCs w:val="28"/>
        </w:rPr>
        <w:t>6</w:t>
      </w:r>
      <w:r w:rsidR="00031289" w:rsidRPr="009612BE">
        <w:rPr>
          <w:rFonts w:ascii="Times New Roman" w:hAnsi="Times New Roman" w:cs="Times New Roman"/>
          <w:bCs/>
          <w:spacing w:val="-1"/>
          <w:sz w:val="28"/>
          <w:szCs w:val="28"/>
        </w:rPr>
        <w:t xml:space="preserve"> году  до 1 февраля 202</w:t>
      </w:r>
      <w:r w:rsidR="00AA4456" w:rsidRPr="009612BE">
        <w:rPr>
          <w:rFonts w:ascii="Times New Roman" w:hAnsi="Times New Roman" w:cs="Times New Roman"/>
          <w:bCs/>
          <w:spacing w:val="-1"/>
          <w:sz w:val="28"/>
          <w:szCs w:val="28"/>
        </w:rPr>
        <w:t>6</w:t>
      </w:r>
      <w:r w:rsidR="00031289" w:rsidRPr="009612BE">
        <w:rPr>
          <w:rFonts w:ascii="Times New Roman" w:hAnsi="Times New Roman" w:cs="Times New Roman"/>
          <w:bCs/>
          <w:spacing w:val="-1"/>
          <w:sz w:val="28"/>
          <w:szCs w:val="28"/>
        </w:rPr>
        <w:t xml:space="preserve"> года. В течение 30 календарных дней со дня утверждения перечня объектов обеспечить размещение перечня объектов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муниципального образования в информационно-телекоммуникационной сети «Интернет»</w:t>
      </w:r>
      <w:r w:rsidR="00031289" w:rsidRPr="009612BE">
        <w:rPr>
          <w:rFonts w:ascii="Times New Roman" w:hAnsi="Times New Roman" w:cs="Times New Roman"/>
          <w:sz w:val="28"/>
          <w:szCs w:val="28"/>
        </w:rPr>
        <w:t>.</w:t>
      </w:r>
    </w:p>
    <w:p w:rsidR="00031289" w:rsidRPr="009612BE" w:rsidRDefault="008A3880" w:rsidP="009612BE">
      <w:pPr>
        <w:pStyle w:val="af2"/>
        <w:spacing w:after="0"/>
        <w:ind w:left="0" w:firstLine="709"/>
        <w:jc w:val="both"/>
        <w:rPr>
          <w:rFonts w:ascii="Times New Roman" w:hAnsi="Times New Roman"/>
          <w:bCs/>
          <w:sz w:val="28"/>
          <w:szCs w:val="28"/>
        </w:rPr>
      </w:pPr>
      <w:r w:rsidRPr="009612BE">
        <w:rPr>
          <w:rFonts w:ascii="Times New Roman" w:hAnsi="Times New Roman"/>
          <w:bCs/>
          <w:sz w:val="28"/>
          <w:szCs w:val="28"/>
        </w:rPr>
        <w:t>4.</w:t>
      </w:r>
      <w:r w:rsidR="00031289" w:rsidRPr="009612BE">
        <w:rPr>
          <w:rFonts w:ascii="Times New Roman" w:hAnsi="Times New Roman"/>
          <w:bCs/>
          <w:sz w:val="28"/>
          <w:szCs w:val="28"/>
        </w:rPr>
        <w:t>6. Направлять на согласование в Министерство</w:t>
      </w:r>
      <w:r w:rsidRPr="009612BE">
        <w:rPr>
          <w:rFonts w:ascii="Times New Roman" w:hAnsi="Times New Roman"/>
          <w:bCs/>
          <w:sz w:val="28"/>
          <w:szCs w:val="28"/>
        </w:rPr>
        <w:t xml:space="preserve"> финанс</w:t>
      </w:r>
      <w:r w:rsidR="006827D0">
        <w:rPr>
          <w:rFonts w:ascii="Times New Roman" w:hAnsi="Times New Roman"/>
          <w:bCs/>
          <w:sz w:val="28"/>
          <w:szCs w:val="28"/>
        </w:rPr>
        <w:t>ов</w:t>
      </w:r>
      <w:r w:rsidRPr="009612BE">
        <w:rPr>
          <w:rFonts w:ascii="Times New Roman" w:hAnsi="Times New Roman"/>
          <w:bCs/>
          <w:sz w:val="28"/>
          <w:szCs w:val="28"/>
        </w:rPr>
        <w:t xml:space="preserve"> Самарской области</w:t>
      </w:r>
      <w:r w:rsidR="00031289" w:rsidRPr="009612BE">
        <w:rPr>
          <w:rFonts w:ascii="Times New Roman" w:hAnsi="Times New Roman"/>
          <w:bCs/>
          <w:sz w:val="28"/>
          <w:szCs w:val="28"/>
        </w:rPr>
        <w:t xml:space="preserve"> до внесения в представительный орган местного самоуправления предполагаемые изменения в решение о местном бюджете в случае, если указанные изменения приводят к увеличению объема муниципального долга бюджета муниципального образования в части кредитов кредитных организаций.</w:t>
      </w:r>
    </w:p>
    <w:p w:rsidR="00031289" w:rsidRPr="009612BE" w:rsidRDefault="008A3880" w:rsidP="009612BE">
      <w:pPr>
        <w:pStyle w:val="af2"/>
        <w:spacing w:after="0"/>
        <w:ind w:left="0" w:firstLine="709"/>
        <w:jc w:val="both"/>
        <w:rPr>
          <w:rFonts w:ascii="Times New Roman" w:hAnsi="Times New Roman"/>
          <w:bCs/>
          <w:sz w:val="28"/>
          <w:szCs w:val="28"/>
        </w:rPr>
      </w:pPr>
      <w:r w:rsidRPr="009612BE">
        <w:rPr>
          <w:rFonts w:ascii="Times New Roman" w:hAnsi="Times New Roman"/>
          <w:bCs/>
          <w:sz w:val="28"/>
          <w:szCs w:val="28"/>
        </w:rPr>
        <w:t>4.</w:t>
      </w:r>
      <w:r w:rsidR="00031289" w:rsidRPr="009612BE">
        <w:rPr>
          <w:rFonts w:ascii="Times New Roman" w:hAnsi="Times New Roman"/>
          <w:bCs/>
          <w:sz w:val="28"/>
          <w:szCs w:val="28"/>
        </w:rPr>
        <w:t xml:space="preserve">7. Обеспечить соблюдение требований к предельным значениям дефицита бюджета </w:t>
      </w:r>
      <w:r w:rsidR="006827D0">
        <w:rPr>
          <w:rFonts w:ascii="Times New Roman" w:hAnsi="Times New Roman"/>
          <w:bCs/>
          <w:sz w:val="28"/>
          <w:szCs w:val="28"/>
        </w:rPr>
        <w:t>муниципальных образований</w:t>
      </w:r>
      <w:r w:rsidR="00031289" w:rsidRPr="009612BE">
        <w:rPr>
          <w:rFonts w:ascii="Times New Roman" w:hAnsi="Times New Roman"/>
          <w:bCs/>
          <w:sz w:val="28"/>
          <w:szCs w:val="28"/>
        </w:rPr>
        <w:t>, установленных бюджетным законодательством.</w:t>
      </w:r>
      <w:r w:rsidR="00031289" w:rsidRPr="009612BE">
        <w:rPr>
          <w:rFonts w:ascii="Times New Roman" w:hAnsi="Times New Roman"/>
          <w:bCs/>
          <w:i/>
          <w:sz w:val="28"/>
          <w:szCs w:val="28"/>
        </w:rPr>
        <w:t xml:space="preserve"> </w:t>
      </w:r>
    </w:p>
    <w:p w:rsidR="00031289" w:rsidRPr="009612BE" w:rsidRDefault="008A3880" w:rsidP="009612BE">
      <w:pPr>
        <w:pStyle w:val="af2"/>
        <w:spacing w:after="0"/>
        <w:ind w:left="0" w:firstLine="709"/>
        <w:jc w:val="both"/>
        <w:rPr>
          <w:rFonts w:ascii="Times New Roman" w:hAnsi="Times New Roman"/>
          <w:bCs/>
          <w:sz w:val="28"/>
          <w:szCs w:val="28"/>
        </w:rPr>
      </w:pPr>
      <w:r w:rsidRPr="009612BE">
        <w:rPr>
          <w:rFonts w:ascii="Times New Roman" w:hAnsi="Times New Roman"/>
          <w:bCs/>
          <w:sz w:val="28"/>
          <w:szCs w:val="28"/>
        </w:rPr>
        <w:t>4.</w:t>
      </w:r>
      <w:r w:rsidR="00031289" w:rsidRPr="009612BE">
        <w:rPr>
          <w:rFonts w:ascii="Times New Roman" w:hAnsi="Times New Roman"/>
          <w:bCs/>
          <w:sz w:val="28"/>
          <w:szCs w:val="28"/>
        </w:rPr>
        <w:t>8. Обеспечить соблюдение требований к предельному объему муниципальных заимствований, установленных бюджетным законодательством.</w:t>
      </w:r>
    </w:p>
    <w:p w:rsidR="00031289" w:rsidRPr="009612BE" w:rsidRDefault="008A3880" w:rsidP="009612BE">
      <w:pPr>
        <w:pStyle w:val="af2"/>
        <w:spacing w:after="0"/>
        <w:ind w:left="0" w:firstLine="709"/>
        <w:jc w:val="both"/>
        <w:rPr>
          <w:rFonts w:ascii="Times New Roman" w:hAnsi="Times New Roman"/>
          <w:bCs/>
          <w:sz w:val="28"/>
          <w:szCs w:val="28"/>
        </w:rPr>
      </w:pPr>
      <w:r w:rsidRPr="009612BE">
        <w:rPr>
          <w:rFonts w:ascii="Times New Roman" w:hAnsi="Times New Roman"/>
          <w:bCs/>
          <w:sz w:val="28"/>
          <w:szCs w:val="28"/>
        </w:rPr>
        <w:t>4.</w:t>
      </w:r>
      <w:r w:rsidR="00031289" w:rsidRPr="009612BE">
        <w:rPr>
          <w:rFonts w:ascii="Times New Roman" w:hAnsi="Times New Roman"/>
          <w:bCs/>
          <w:sz w:val="28"/>
          <w:szCs w:val="28"/>
        </w:rPr>
        <w:t>9. Обеспечить соблюдение требований к объему муниципального долга муниципального образования, установленных бюджетным законодательством.</w:t>
      </w:r>
    </w:p>
    <w:p w:rsidR="00031289" w:rsidRPr="009612BE" w:rsidRDefault="008A3880" w:rsidP="009612BE">
      <w:pPr>
        <w:pStyle w:val="af2"/>
        <w:spacing w:after="0"/>
        <w:ind w:left="0" w:firstLine="709"/>
        <w:jc w:val="both"/>
        <w:rPr>
          <w:rFonts w:ascii="Times New Roman" w:hAnsi="Times New Roman"/>
          <w:bCs/>
          <w:sz w:val="28"/>
          <w:szCs w:val="28"/>
        </w:rPr>
      </w:pPr>
      <w:r w:rsidRPr="009612BE">
        <w:rPr>
          <w:rFonts w:ascii="Times New Roman" w:hAnsi="Times New Roman"/>
          <w:bCs/>
          <w:sz w:val="28"/>
          <w:szCs w:val="28"/>
        </w:rPr>
        <w:lastRenderedPageBreak/>
        <w:t>4.</w:t>
      </w:r>
      <w:r w:rsidR="00031289" w:rsidRPr="009612BE">
        <w:rPr>
          <w:rFonts w:ascii="Times New Roman" w:hAnsi="Times New Roman"/>
          <w:bCs/>
          <w:sz w:val="28"/>
          <w:szCs w:val="28"/>
        </w:rPr>
        <w:t>10. Обеспечить соблюдение требований к объему расходов на обслуживание муниципального долга муниципального образования, установленных бюджетным законодательством.</w:t>
      </w:r>
      <w:r w:rsidR="00031289" w:rsidRPr="009612BE">
        <w:rPr>
          <w:rFonts w:ascii="Times New Roman" w:hAnsi="Times New Roman"/>
          <w:bCs/>
          <w:i/>
          <w:sz w:val="28"/>
          <w:szCs w:val="28"/>
        </w:rPr>
        <w:t xml:space="preserve"> </w:t>
      </w:r>
    </w:p>
    <w:p w:rsidR="00031289" w:rsidRPr="009612BE" w:rsidRDefault="008A3880" w:rsidP="009612BE">
      <w:pPr>
        <w:pStyle w:val="af2"/>
        <w:spacing w:after="0"/>
        <w:ind w:left="0" w:firstLine="709"/>
        <w:jc w:val="both"/>
        <w:rPr>
          <w:rFonts w:ascii="Times New Roman" w:hAnsi="Times New Roman"/>
          <w:bCs/>
          <w:sz w:val="28"/>
          <w:szCs w:val="28"/>
        </w:rPr>
      </w:pPr>
      <w:r w:rsidRPr="009612BE">
        <w:rPr>
          <w:rFonts w:ascii="Times New Roman" w:hAnsi="Times New Roman"/>
          <w:bCs/>
          <w:sz w:val="28"/>
          <w:szCs w:val="28"/>
        </w:rPr>
        <w:t>4.</w:t>
      </w:r>
      <w:r w:rsidR="00031289" w:rsidRPr="009612BE">
        <w:rPr>
          <w:rFonts w:ascii="Times New Roman" w:hAnsi="Times New Roman"/>
          <w:bCs/>
          <w:sz w:val="28"/>
          <w:szCs w:val="28"/>
        </w:rPr>
        <w:t>11. Обеспечить непревышение планового значения источников финансирования дефицита местного бюджета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бюджета, сложившихся на начало 202</w:t>
      </w:r>
      <w:r w:rsidR="00AA4456" w:rsidRPr="009612BE">
        <w:rPr>
          <w:rFonts w:ascii="Times New Roman" w:hAnsi="Times New Roman"/>
          <w:bCs/>
          <w:sz w:val="28"/>
          <w:szCs w:val="28"/>
        </w:rPr>
        <w:t>6</w:t>
      </w:r>
      <w:r w:rsidR="00031289" w:rsidRPr="009612BE">
        <w:rPr>
          <w:rFonts w:ascii="Times New Roman" w:hAnsi="Times New Roman"/>
          <w:bCs/>
          <w:sz w:val="28"/>
          <w:szCs w:val="28"/>
        </w:rPr>
        <w:t xml:space="preserve"> года.</w:t>
      </w:r>
    </w:p>
    <w:p w:rsidR="00B242E5" w:rsidRPr="009612BE" w:rsidRDefault="00B242E5" w:rsidP="009612BE">
      <w:pPr>
        <w:pStyle w:val="af2"/>
        <w:spacing w:after="0"/>
        <w:ind w:left="0" w:firstLine="709"/>
        <w:jc w:val="both"/>
        <w:rPr>
          <w:rFonts w:ascii="Times New Roman" w:hAnsi="Times New Roman"/>
          <w:bCs/>
          <w:sz w:val="28"/>
          <w:szCs w:val="28"/>
        </w:rPr>
      </w:pPr>
      <w:r w:rsidRPr="009612BE">
        <w:rPr>
          <w:rFonts w:ascii="Times New Roman" w:hAnsi="Times New Roman"/>
          <w:bCs/>
          <w:sz w:val="28"/>
          <w:szCs w:val="28"/>
        </w:rPr>
        <w:t>4.12. Обеспечить прирост налоговых и неналоговых доходов бюджета муниципального образования по итогам 2026 года по сравнению с фактическим объемом 2025 года (с учетом сопоставимых нормативов отчислений).</w:t>
      </w:r>
    </w:p>
    <w:p w:rsidR="00B242E5" w:rsidRPr="009612BE" w:rsidRDefault="00B242E5" w:rsidP="009612BE">
      <w:pPr>
        <w:pStyle w:val="af2"/>
        <w:spacing w:after="0"/>
        <w:ind w:left="0" w:firstLine="709"/>
        <w:jc w:val="both"/>
        <w:rPr>
          <w:rFonts w:ascii="Times New Roman" w:hAnsi="Times New Roman"/>
          <w:bCs/>
          <w:sz w:val="28"/>
          <w:szCs w:val="28"/>
        </w:rPr>
      </w:pPr>
      <w:r w:rsidRPr="009612BE">
        <w:rPr>
          <w:rFonts w:ascii="Times New Roman" w:hAnsi="Times New Roman"/>
          <w:bCs/>
          <w:sz w:val="28"/>
          <w:szCs w:val="28"/>
        </w:rPr>
        <w:t>4.13. Обеспечить отсутствие просроченной задолженности по долговым обязательствам муниципального образования по итогам 2026 года.</w:t>
      </w:r>
    </w:p>
    <w:p w:rsidR="00EC4A76" w:rsidRPr="009612BE" w:rsidRDefault="008A3880"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5</w:t>
      </w:r>
      <w:r w:rsidR="00EC4A76" w:rsidRPr="009612BE">
        <w:rPr>
          <w:rFonts w:ascii="Times New Roman" w:hAnsi="Times New Roman" w:cs="Times New Roman"/>
          <w:sz w:val="28"/>
          <w:szCs w:val="28"/>
        </w:rPr>
        <w:t>. Главн</w:t>
      </w:r>
      <w:r w:rsidR="00EA3BF6" w:rsidRPr="009612BE">
        <w:rPr>
          <w:rFonts w:ascii="Times New Roman" w:hAnsi="Times New Roman" w:cs="Times New Roman"/>
          <w:sz w:val="28"/>
          <w:szCs w:val="28"/>
        </w:rPr>
        <w:t>ым</w:t>
      </w:r>
      <w:r w:rsidR="00EC4A76" w:rsidRPr="009612BE">
        <w:rPr>
          <w:rFonts w:ascii="Times New Roman" w:hAnsi="Times New Roman" w:cs="Times New Roman"/>
          <w:sz w:val="28"/>
          <w:szCs w:val="28"/>
        </w:rPr>
        <w:t xml:space="preserve"> распорядител</w:t>
      </w:r>
      <w:r w:rsidR="00EA3BF6" w:rsidRPr="009612BE">
        <w:rPr>
          <w:rFonts w:ascii="Times New Roman" w:hAnsi="Times New Roman" w:cs="Times New Roman"/>
          <w:sz w:val="28"/>
          <w:szCs w:val="28"/>
        </w:rPr>
        <w:t>ям</w:t>
      </w:r>
      <w:r w:rsidR="00EC4A76" w:rsidRPr="009612BE">
        <w:rPr>
          <w:rFonts w:ascii="Times New Roman" w:hAnsi="Times New Roman" w:cs="Times New Roman"/>
          <w:sz w:val="28"/>
          <w:szCs w:val="28"/>
        </w:rPr>
        <w:t xml:space="preserve"> местного бюджета обеспечить:</w:t>
      </w:r>
    </w:p>
    <w:p w:rsidR="00EC4A76" w:rsidRPr="009612BE" w:rsidRDefault="008A3880"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5</w:t>
      </w:r>
      <w:r w:rsidR="00EC4A76" w:rsidRPr="009612BE">
        <w:rPr>
          <w:rFonts w:ascii="Times New Roman" w:hAnsi="Times New Roman" w:cs="Times New Roman"/>
          <w:sz w:val="28"/>
          <w:szCs w:val="28"/>
        </w:rPr>
        <w:t>.1. распределение и доведение в установленном порядке  до подведомственных получателей средств местного бюджета лимитов бюджетных обязательств;</w:t>
      </w:r>
    </w:p>
    <w:p w:rsidR="00EC4A76" w:rsidRPr="009612BE" w:rsidRDefault="008A3880"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5</w:t>
      </w:r>
      <w:r w:rsidR="00EC4A76" w:rsidRPr="009612BE">
        <w:rPr>
          <w:rFonts w:ascii="Times New Roman" w:hAnsi="Times New Roman" w:cs="Times New Roman"/>
          <w:sz w:val="28"/>
          <w:szCs w:val="28"/>
        </w:rPr>
        <w:t>.2. режим экономного использования бюджетных средств;</w:t>
      </w:r>
    </w:p>
    <w:p w:rsidR="00EC4A76" w:rsidRPr="009612BE" w:rsidRDefault="008A3880"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5</w:t>
      </w:r>
      <w:r w:rsidR="00EC4A76" w:rsidRPr="009612BE">
        <w:rPr>
          <w:rFonts w:ascii="Times New Roman" w:hAnsi="Times New Roman" w:cs="Times New Roman"/>
          <w:sz w:val="28"/>
          <w:szCs w:val="28"/>
        </w:rPr>
        <w:t>.3. контроль за недопущением образования кредиторской задолженности по первоочередным расходам;</w:t>
      </w:r>
    </w:p>
    <w:p w:rsidR="00EC4A76" w:rsidRPr="009612BE" w:rsidRDefault="008A3880"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5</w:t>
      </w:r>
      <w:r w:rsidR="00EC4A76" w:rsidRPr="009612BE">
        <w:rPr>
          <w:rFonts w:ascii="Times New Roman" w:hAnsi="Times New Roman" w:cs="Times New Roman"/>
          <w:sz w:val="28"/>
          <w:szCs w:val="28"/>
        </w:rPr>
        <w:t>.4. сокращение неэффективных расходов;</w:t>
      </w:r>
    </w:p>
    <w:p w:rsidR="00EC4A76" w:rsidRPr="009612BE" w:rsidRDefault="008A3880"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5</w:t>
      </w:r>
      <w:r w:rsidR="00EC4A76" w:rsidRPr="009612BE">
        <w:rPr>
          <w:rFonts w:ascii="Times New Roman" w:hAnsi="Times New Roman" w:cs="Times New Roman"/>
          <w:sz w:val="28"/>
          <w:szCs w:val="28"/>
        </w:rPr>
        <w:t>.5. контроль по размещению информации подведомственными учреждениями на официальном сайте Российской Федерации www.bus.gov.ru в соответствии с приказом Министерства финансов Российской Федерации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B87B29" w:rsidRPr="009612BE" w:rsidRDefault="008A3880"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6</w:t>
      </w:r>
      <w:r w:rsidR="00B87B29" w:rsidRPr="009612BE">
        <w:rPr>
          <w:rFonts w:ascii="Times New Roman" w:hAnsi="Times New Roman" w:cs="Times New Roman"/>
          <w:sz w:val="28"/>
          <w:szCs w:val="28"/>
        </w:rPr>
        <w:t>. Установить, что получатели средств местного бюджета:</w:t>
      </w:r>
    </w:p>
    <w:p w:rsidR="00B87B29" w:rsidRPr="009612BE" w:rsidRDefault="008A3880"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6</w:t>
      </w:r>
      <w:r w:rsidR="00B87B29" w:rsidRPr="009612BE">
        <w:rPr>
          <w:rFonts w:ascii="Times New Roman" w:hAnsi="Times New Roman" w:cs="Times New Roman"/>
          <w:sz w:val="28"/>
          <w:szCs w:val="28"/>
        </w:rPr>
        <w:t>.1. осуществляют размещение заказа в сфере закупок товаров, работ, услуг для обеспечения муниципальных нужд не ранее доведения лимитов бюджетных обязательств на соответствующий период;</w:t>
      </w:r>
    </w:p>
    <w:p w:rsidR="00B87B29" w:rsidRPr="009612BE" w:rsidRDefault="008A3880"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6</w:t>
      </w:r>
      <w:r w:rsidR="00B87B29" w:rsidRPr="009612BE">
        <w:rPr>
          <w:rFonts w:ascii="Times New Roman" w:hAnsi="Times New Roman" w:cs="Times New Roman"/>
          <w:sz w:val="28"/>
          <w:szCs w:val="28"/>
        </w:rPr>
        <w:t xml:space="preserve">.2.  при заключении договоров (муниципальных контрактов) на поставку товаров, выполнение работ и оказание услуг </w:t>
      </w:r>
      <w:r w:rsidR="00DF0273" w:rsidRPr="009612BE">
        <w:rPr>
          <w:rFonts w:ascii="Times New Roman" w:hAnsi="Times New Roman" w:cs="Times New Roman"/>
          <w:sz w:val="28"/>
          <w:szCs w:val="28"/>
        </w:rPr>
        <w:t>в пределах,</w:t>
      </w:r>
      <w:r w:rsidR="00B87B29" w:rsidRPr="009612BE">
        <w:rPr>
          <w:rFonts w:ascii="Times New Roman" w:hAnsi="Times New Roman" w:cs="Times New Roman"/>
          <w:sz w:val="28"/>
          <w:szCs w:val="28"/>
        </w:rPr>
        <w:t xml:space="preserve"> доведенных им в установленном порядке лимитов бюджетных обязательств вправе предусматривать авансовые платежи:</w:t>
      </w:r>
    </w:p>
    <w:p w:rsidR="00B87B29" w:rsidRPr="009612BE" w:rsidRDefault="00B87B29" w:rsidP="009612BE">
      <w:pPr>
        <w:widowControl/>
        <w:spacing w:line="276" w:lineRule="auto"/>
        <w:ind w:firstLine="540"/>
        <w:jc w:val="both"/>
        <w:rPr>
          <w:rFonts w:ascii="Times New Roman" w:hAnsi="Times New Roman" w:cs="Times New Roman"/>
          <w:sz w:val="28"/>
          <w:szCs w:val="28"/>
        </w:rPr>
      </w:pPr>
      <w:r w:rsidRPr="009612BE">
        <w:rPr>
          <w:rFonts w:ascii="Times New Roman" w:hAnsi="Times New Roman" w:cs="Times New Roman"/>
          <w:sz w:val="28"/>
          <w:szCs w:val="28"/>
        </w:rPr>
        <w:t xml:space="preserve">а) </w:t>
      </w:r>
      <w:r w:rsidRPr="009612BE">
        <w:rPr>
          <w:rFonts w:ascii="Times New Roman" w:hAnsi="Times New Roman" w:cs="Times New Roman"/>
          <w:b/>
          <w:sz w:val="28"/>
          <w:szCs w:val="28"/>
        </w:rPr>
        <w:t>в размере до 100 процентов суммы договора</w:t>
      </w:r>
      <w:r w:rsidRPr="009612BE">
        <w:rPr>
          <w:rFonts w:ascii="Times New Roman" w:hAnsi="Times New Roman" w:cs="Times New Roman"/>
          <w:sz w:val="28"/>
          <w:szCs w:val="28"/>
        </w:rPr>
        <w:t xml:space="preserve"> </w:t>
      </w:r>
      <w:r w:rsidRPr="009612BE">
        <w:rPr>
          <w:rFonts w:ascii="Times New Roman" w:hAnsi="Times New Roman" w:cs="Times New Roman"/>
          <w:b/>
          <w:sz w:val="28"/>
          <w:szCs w:val="28"/>
        </w:rPr>
        <w:t>(муниципального контракта)</w:t>
      </w:r>
      <w:r w:rsidRPr="009612BE">
        <w:rPr>
          <w:rFonts w:ascii="Times New Roman" w:hAnsi="Times New Roman" w:cs="Times New Roman"/>
          <w:sz w:val="28"/>
          <w:szCs w:val="28"/>
        </w:rPr>
        <w:t xml:space="preserve">, </w:t>
      </w:r>
      <w:r w:rsidR="00994ABC" w:rsidRPr="009612BE">
        <w:rPr>
          <w:rFonts w:ascii="Times New Roman" w:hAnsi="Times New Roman" w:cs="Times New Roman"/>
          <w:sz w:val="28"/>
          <w:szCs w:val="28"/>
        </w:rPr>
        <w:t xml:space="preserve">на приобретение путевок в детские лагеря, </w:t>
      </w:r>
      <w:r w:rsidRPr="009612BE">
        <w:rPr>
          <w:rFonts w:ascii="Times New Roman" w:hAnsi="Times New Roman" w:cs="Times New Roman"/>
          <w:sz w:val="28"/>
          <w:szCs w:val="28"/>
        </w:rPr>
        <w:t xml:space="preserve">об оказании услуг по аренде, </w:t>
      </w:r>
      <w:r w:rsidR="00994ABC" w:rsidRPr="009612BE">
        <w:rPr>
          <w:rFonts w:ascii="Times New Roman" w:hAnsi="Times New Roman" w:cs="Times New Roman"/>
          <w:sz w:val="28"/>
          <w:szCs w:val="28"/>
        </w:rPr>
        <w:t xml:space="preserve">в том числе финансовой аренде (лизингу), </w:t>
      </w:r>
      <w:r w:rsidRPr="009612BE">
        <w:rPr>
          <w:rFonts w:ascii="Times New Roman" w:hAnsi="Times New Roman" w:cs="Times New Roman"/>
          <w:sz w:val="28"/>
          <w:szCs w:val="28"/>
        </w:rPr>
        <w:t xml:space="preserve">услуг связи, о подписке на печатные издания и об их приобретении, обучении на курсах повышения квалификации, участии в научных, методических, научно-практических и иных конференциях, </w:t>
      </w:r>
      <w:r w:rsidR="00994ABC" w:rsidRPr="009612BE">
        <w:rPr>
          <w:rFonts w:ascii="Times New Roman" w:hAnsi="Times New Roman" w:cs="Times New Roman"/>
          <w:sz w:val="28"/>
          <w:szCs w:val="28"/>
        </w:rPr>
        <w:t xml:space="preserve">о проведении Всероссийской олимпиады школьников </w:t>
      </w:r>
      <w:r w:rsidRPr="009612BE">
        <w:rPr>
          <w:rFonts w:ascii="Times New Roman" w:hAnsi="Times New Roman" w:cs="Times New Roman"/>
          <w:sz w:val="28"/>
          <w:szCs w:val="28"/>
        </w:rPr>
        <w:t xml:space="preserve">и приобретении авиа- и железнодорожных билетов, билетов для проезда городским и пригородным транспортом и путевок на санаторно-курортное лечение, по договорам обязательного страхования гражданской ответственности владельцев </w:t>
      </w:r>
      <w:r w:rsidRPr="009612BE">
        <w:rPr>
          <w:rFonts w:ascii="Times New Roman" w:hAnsi="Times New Roman" w:cs="Times New Roman"/>
          <w:sz w:val="28"/>
          <w:szCs w:val="28"/>
        </w:rPr>
        <w:lastRenderedPageBreak/>
        <w:t xml:space="preserve">транспортных средств, </w:t>
      </w:r>
      <w:r w:rsidR="00994ABC" w:rsidRPr="009612BE">
        <w:rPr>
          <w:rFonts w:ascii="Times New Roman" w:hAnsi="Times New Roman" w:cs="Times New Roman"/>
          <w:sz w:val="28"/>
          <w:szCs w:val="28"/>
        </w:rPr>
        <w:t xml:space="preserve">по договорам о проведении лечения граждан Российской Федерации за пределами территории Российской Федерации, </w:t>
      </w:r>
      <w:r w:rsidRPr="009612BE">
        <w:rPr>
          <w:rFonts w:ascii="Times New Roman" w:hAnsi="Times New Roman" w:cs="Times New Roman"/>
          <w:sz w:val="28"/>
          <w:szCs w:val="28"/>
        </w:rPr>
        <w:t>на перечисление членских взносов, на осуществление подготовки документации, необходимой для получения решения о выделении земельного участка, на проведение государственной экспертизы проектной документации, подготовку документов для оформления архитектурно-планировочного задания, оплату услуг по разработке технических условий присоединения к сетям инженерно-технического обеспечения, увеличения потребляемой мощности, осуществление технологического присоединения к электрическим сетям и (или) системам теплоснабжения, газоснабжения, водоснабжения, водоотведения, подготовку межевых дел, на страхование проектно-изыскательских, строительно-монтажных работ, работ по реконструкции и капитальному ремонту, в том числе работ по строительству и реконструкции дорог, страхование недвижимого имущества, находящегося в муниципальной собственности, по добровольному страхованию ав</w:t>
      </w:r>
      <w:r w:rsidR="00994ABC" w:rsidRPr="009612BE">
        <w:rPr>
          <w:rFonts w:ascii="Times New Roman" w:hAnsi="Times New Roman" w:cs="Times New Roman"/>
          <w:sz w:val="28"/>
          <w:szCs w:val="28"/>
        </w:rPr>
        <w:t xml:space="preserve">тотранспортных средств "КАСКО", </w:t>
      </w:r>
      <w:r w:rsidRPr="009612BE">
        <w:rPr>
          <w:rFonts w:ascii="Times New Roman" w:hAnsi="Times New Roman" w:cs="Times New Roman"/>
          <w:sz w:val="28"/>
          <w:szCs w:val="28"/>
        </w:rPr>
        <w:t>на проведение социально-культурных меропр</w:t>
      </w:r>
      <w:r w:rsidR="00CD2211" w:rsidRPr="009612BE">
        <w:rPr>
          <w:rFonts w:ascii="Times New Roman" w:hAnsi="Times New Roman" w:cs="Times New Roman"/>
          <w:sz w:val="28"/>
          <w:szCs w:val="28"/>
        </w:rPr>
        <w:t>иятий</w:t>
      </w:r>
      <w:r w:rsidR="00CB479F" w:rsidRPr="009612BE">
        <w:rPr>
          <w:rFonts w:ascii="Times New Roman" w:hAnsi="Times New Roman" w:cs="Times New Roman"/>
          <w:sz w:val="28"/>
          <w:szCs w:val="28"/>
        </w:rPr>
        <w:t xml:space="preserve">,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заключенных в случае, указанном в </w:t>
      </w:r>
      <w:hyperlink r:id="rId10">
        <w:r w:rsidR="00CB479F" w:rsidRPr="009612BE">
          <w:rPr>
            <w:rFonts w:ascii="Times New Roman" w:hAnsi="Times New Roman" w:cs="Times New Roman"/>
            <w:sz w:val="28"/>
            <w:szCs w:val="28"/>
          </w:rPr>
          <w:t>пункте 9 части 1 статьи 93</w:t>
        </w:r>
      </w:hyperlink>
      <w:r w:rsidR="00CB479F" w:rsidRPr="009612BE">
        <w:rPr>
          <w:rFonts w:ascii="Times New Roman" w:hAnsi="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bookmarkStart w:id="1" w:name="P45"/>
      <w:bookmarkEnd w:id="1"/>
      <w:r w:rsidR="00CB479F" w:rsidRPr="009612BE">
        <w:rPr>
          <w:rFonts w:ascii="Times New Roman" w:hAnsi="Times New Roman" w:cs="Times New Roman"/>
          <w:sz w:val="28"/>
          <w:szCs w:val="28"/>
        </w:rPr>
        <w:t xml:space="preserve"> финансовое обеспечение которых осуществляется за счет средств резервных фондов, при реализации мероприятий, финансовое обеспечение которых производится за счет межбюджетных трансфертов из средств вышестоящих бюджетов, авансовые платежи санкционируются в размере, не превышающем предельный размер авансового платежа, установленный нормативным правовым актом для получателей средств вышестоящих бюджетов</w:t>
      </w:r>
      <w:r w:rsidR="00734DE0" w:rsidRPr="009612BE">
        <w:t>;</w:t>
      </w:r>
    </w:p>
    <w:p w:rsidR="00B87B29" w:rsidRPr="009612BE" w:rsidRDefault="00B87B29"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 xml:space="preserve">б) </w:t>
      </w:r>
      <w:r w:rsidRPr="009612BE">
        <w:rPr>
          <w:rFonts w:ascii="Times New Roman" w:hAnsi="Times New Roman" w:cs="Times New Roman"/>
          <w:b/>
          <w:sz w:val="28"/>
          <w:szCs w:val="28"/>
        </w:rPr>
        <w:t>до 30 процентов суммы договора (муниципального контракта),</w:t>
      </w:r>
      <w:r w:rsidRPr="009612BE">
        <w:rPr>
          <w:rFonts w:ascii="Times New Roman" w:hAnsi="Times New Roman" w:cs="Times New Roman"/>
          <w:sz w:val="28"/>
          <w:szCs w:val="28"/>
        </w:rPr>
        <w:t xml:space="preserve"> </w:t>
      </w:r>
      <w:r w:rsidR="00840AAF" w:rsidRPr="009612BE">
        <w:rPr>
          <w:rFonts w:ascii="Times New Roman" w:hAnsi="Times New Roman" w:cs="Times New Roman"/>
          <w:sz w:val="28"/>
          <w:szCs w:val="28"/>
        </w:rPr>
        <w:t>о</w:t>
      </w:r>
      <w:r w:rsidRPr="009612BE">
        <w:rPr>
          <w:rFonts w:ascii="Times New Roman" w:hAnsi="Times New Roman" w:cs="Times New Roman"/>
          <w:sz w:val="28"/>
          <w:szCs w:val="28"/>
        </w:rPr>
        <w:t>плата авансового платежа по договорам за счет средств</w:t>
      </w:r>
      <w:r w:rsidR="000B7B3B" w:rsidRPr="009612BE">
        <w:rPr>
          <w:rFonts w:ascii="Times New Roman" w:hAnsi="Times New Roman" w:cs="Times New Roman"/>
          <w:sz w:val="28"/>
          <w:szCs w:val="28"/>
        </w:rPr>
        <w:t xml:space="preserve"> местного</w:t>
      </w:r>
      <w:r w:rsidRPr="009612BE">
        <w:rPr>
          <w:rFonts w:ascii="Times New Roman" w:hAnsi="Times New Roman" w:cs="Times New Roman"/>
          <w:sz w:val="28"/>
          <w:szCs w:val="28"/>
        </w:rPr>
        <w:t xml:space="preserve"> бюджета производится в пределах остатка лимитов бюджетных обязательств, доведенных на соответствующий финансовый год получателю средств по соответствующим кодам классификации расходов бюджетов Российской Федерации и аналитическим кодам. Санкционирование оплаты авансового платежа за счет средств </w:t>
      </w:r>
      <w:r w:rsidR="000B7B3B" w:rsidRPr="009612BE">
        <w:rPr>
          <w:rFonts w:ascii="Times New Roman" w:hAnsi="Times New Roman" w:cs="Times New Roman"/>
          <w:sz w:val="28"/>
          <w:szCs w:val="28"/>
        </w:rPr>
        <w:t xml:space="preserve">местного </w:t>
      </w:r>
      <w:r w:rsidRPr="009612BE">
        <w:rPr>
          <w:rFonts w:ascii="Times New Roman" w:hAnsi="Times New Roman" w:cs="Times New Roman"/>
          <w:sz w:val="28"/>
          <w:szCs w:val="28"/>
        </w:rPr>
        <w:t>бюджета осуществляется в пределах 30 процентов от суммы договора, за исключением случаев,</w:t>
      </w:r>
    </w:p>
    <w:p w:rsidR="00B87B29" w:rsidRPr="009612BE" w:rsidRDefault="00B87B29" w:rsidP="009612BE">
      <w:pPr>
        <w:widowControl/>
        <w:autoSpaceDE/>
        <w:autoSpaceDN/>
        <w:adjustRightInd/>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в) по договорам (муниципальным контрактам) энергоснабжения или купли-продажи (поставки) электрической энергии с гарантирующим поставщиком за потребленный объем электрической энергии (мощности) в размере:</w:t>
      </w:r>
    </w:p>
    <w:p w:rsidR="00B87B29" w:rsidRPr="009612BE" w:rsidRDefault="00B87B29" w:rsidP="009612BE">
      <w:pPr>
        <w:widowControl/>
        <w:autoSpaceDE/>
        <w:autoSpaceDN/>
        <w:adjustRightInd/>
        <w:spacing w:line="276" w:lineRule="auto"/>
        <w:ind w:firstLine="709"/>
        <w:jc w:val="both"/>
        <w:rPr>
          <w:rFonts w:ascii="Times New Roman" w:hAnsi="Times New Roman" w:cs="Times New Roman"/>
          <w:sz w:val="28"/>
          <w:szCs w:val="28"/>
        </w:rPr>
      </w:pPr>
      <w:r w:rsidRPr="009612BE">
        <w:rPr>
          <w:rFonts w:ascii="Times New Roman" w:hAnsi="Times New Roman" w:cs="Times New Roman"/>
          <w:b/>
          <w:sz w:val="28"/>
          <w:szCs w:val="28"/>
        </w:rPr>
        <w:t>до 30 процентов стоимости договорного объема</w:t>
      </w:r>
      <w:r w:rsidRPr="009612BE">
        <w:rPr>
          <w:rFonts w:ascii="Times New Roman" w:hAnsi="Times New Roman" w:cs="Times New Roman"/>
          <w:sz w:val="28"/>
          <w:szCs w:val="28"/>
        </w:rPr>
        <w:t xml:space="preserve"> потребления электрической энергии (мощности) в месяце, за который осуществляется оплата, в срок до 10-го числа этого месяца;</w:t>
      </w:r>
    </w:p>
    <w:p w:rsidR="00B87B29" w:rsidRPr="009612BE" w:rsidRDefault="00B87B29" w:rsidP="009612BE">
      <w:pPr>
        <w:widowControl/>
        <w:autoSpaceDE/>
        <w:autoSpaceDN/>
        <w:adjustRightInd/>
        <w:spacing w:line="276" w:lineRule="auto"/>
        <w:ind w:firstLine="709"/>
        <w:jc w:val="both"/>
        <w:rPr>
          <w:rFonts w:ascii="Times New Roman" w:hAnsi="Times New Roman" w:cs="Times New Roman"/>
          <w:sz w:val="28"/>
          <w:szCs w:val="28"/>
        </w:rPr>
      </w:pPr>
      <w:r w:rsidRPr="009612BE">
        <w:rPr>
          <w:rFonts w:ascii="Times New Roman" w:hAnsi="Times New Roman" w:cs="Times New Roman"/>
          <w:b/>
          <w:sz w:val="28"/>
          <w:szCs w:val="28"/>
        </w:rPr>
        <w:t>до 40 процентов стоимости договорного объема</w:t>
      </w:r>
      <w:r w:rsidRPr="009612BE">
        <w:rPr>
          <w:rFonts w:ascii="Times New Roman" w:hAnsi="Times New Roman" w:cs="Times New Roman"/>
          <w:sz w:val="28"/>
          <w:szCs w:val="28"/>
        </w:rPr>
        <w:t xml:space="preserve"> потребления электрической энергии (мощности) в месяце, за который осуществляется оплата, в срок до 25-го числа этого месяца;</w:t>
      </w:r>
    </w:p>
    <w:p w:rsidR="00B87B29" w:rsidRPr="009612BE" w:rsidRDefault="00B87B29" w:rsidP="009612BE">
      <w:pPr>
        <w:widowControl/>
        <w:autoSpaceDE/>
        <w:autoSpaceDN/>
        <w:adjustRightInd/>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lastRenderedPageBreak/>
        <w:t>г) по договорам (муниципальным контрактам) на теплоснабжение с единой теплоснабжающей организацией за потребленный объем тепловой энергии в размере:</w:t>
      </w:r>
    </w:p>
    <w:p w:rsidR="00B87B29" w:rsidRPr="009612BE" w:rsidRDefault="00B87B29" w:rsidP="009612BE">
      <w:pPr>
        <w:widowControl/>
        <w:autoSpaceDE/>
        <w:autoSpaceDN/>
        <w:adjustRightInd/>
        <w:spacing w:line="276" w:lineRule="auto"/>
        <w:ind w:firstLine="709"/>
        <w:jc w:val="both"/>
        <w:rPr>
          <w:rFonts w:ascii="Times New Roman" w:hAnsi="Times New Roman" w:cs="Times New Roman"/>
          <w:sz w:val="28"/>
          <w:szCs w:val="28"/>
        </w:rPr>
      </w:pPr>
      <w:r w:rsidRPr="009612BE">
        <w:rPr>
          <w:rFonts w:ascii="Times New Roman" w:hAnsi="Times New Roman" w:cs="Times New Roman"/>
          <w:b/>
          <w:sz w:val="28"/>
          <w:szCs w:val="28"/>
        </w:rPr>
        <w:t xml:space="preserve">до 30 процентов плановой общей стоимости тепловой энергии, </w:t>
      </w:r>
      <w:r w:rsidRPr="009612BE">
        <w:rPr>
          <w:rFonts w:ascii="Times New Roman" w:hAnsi="Times New Roman" w:cs="Times New Roman"/>
          <w:sz w:val="28"/>
          <w:szCs w:val="28"/>
        </w:rPr>
        <w:t>потребляемой в месяце, за который осуществляется оплата, вносится до 18-го числа текущего месяца;</w:t>
      </w:r>
    </w:p>
    <w:p w:rsidR="00B87B29" w:rsidRPr="009612BE" w:rsidRDefault="00B87B29" w:rsidP="009612BE">
      <w:pPr>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 xml:space="preserve">д) </w:t>
      </w:r>
      <w:r w:rsidRPr="009612BE">
        <w:rPr>
          <w:rFonts w:ascii="Times New Roman" w:hAnsi="Times New Roman" w:cs="Times New Roman"/>
          <w:b/>
          <w:sz w:val="28"/>
          <w:szCs w:val="28"/>
        </w:rPr>
        <w:t>до 50 процентов суммы договора (муниципального контракта),</w:t>
      </w:r>
      <w:r w:rsidRPr="009612BE">
        <w:rPr>
          <w:rFonts w:ascii="Times New Roman" w:hAnsi="Times New Roman" w:cs="Times New Roman"/>
          <w:sz w:val="28"/>
          <w:szCs w:val="28"/>
        </w:rPr>
        <w:t xml:space="preserve"> но не более 50 процентов лимитов бюджетных обязательств, доведенных на соответствующий год на строительство и реконструкцию питьевого водоснабжения.</w:t>
      </w:r>
    </w:p>
    <w:p w:rsidR="00EC4A76" w:rsidRPr="009612BE" w:rsidRDefault="008A3880" w:rsidP="009612BE">
      <w:pPr>
        <w:widowControl/>
        <w:autoSpaceDE/>
        <w:autoSpaceDN/>
        <w:adjustRightInd/>
        <w:spacing w:line="276" w:lineRule="auto"/>
        <w:ind w:firstLine="709"/>
        <w:jc w:val="both"/>
        <w:rPr>
          <w:rFonts w:ascii="Times New Roman" w:hAnsi="Times New Roman" w:cs="Times New Roman"/>
          <w:sz w:val="28"/>
          <w:szCs w:val="28"/>
        </w:rPr>
      </w:pPr>
      <w:r w:rsidRPr="009612BE">
        <w:rPr>
          <w:rFonts w:ascii="Times New Roman" w:hAnsi="Times New Roman" w:cs="Times New Roman"/>
          <w:sz w:val="28"/>
          <w:szCs w:val="28"/>
        </w:rPr>
        <w:t>7</w:t>
      </w:r>
      <w:r w:rsidR="00EC4A76" w:rsidRPr="009612BE">
        <w:rPr>
          <w:rFonts w:ascii="Times New Roman" w:hAnsi="Times New Roman" w:cs="Times New Roman"/>
          <w:sz w:val="28"/>
          <w:szCs w:val="28"/>
        </w:rPr>
        <w:t xml:space="preserve">. Установить, что осуществление закупок на поставку товаров, выполнение работ и оказание услуг муниципальными заказчиками муниципального района </w:t>
      </w:r>
      <w:r w:rsidR="004A3C72" w:rsidRPr="009612BE">
        <w:rPr>
          <w:rFonts w:ascii="Times New Roman" w:hAnsi="Times New Roman" w:cs="Times New Roman"/>
          <w:sz w:val="28"/>
          <w:szCs w:val="28"/>
        </w:rPr>
        <w:t>Похвистневский Самарской</w:t>
      </w:r>
      <w:r w:rsidR="00EC4A76" w:rsidRPr="009612BE">
        <w:rPr>
          <w:rFonts w:ascii="Times New Roman" w:hAnsi="Times New Roman" w:cs="Times New Roman"/>
          <w:sz w:val="28"/>
          <w:szCs w:val="28"/>
        </w:rPr>
        <w:t xml:space="preserve"> области, не предусмотренных планом-графиком закупок, не допускается. </w:t>
      </w:r>
    </w:p>
    <w:p w:rsidR="006C7E78" w:rsidRPr="009612BE" w:rsidRDefault="00B57557" w:rsidP="009612BE">
      <w:pPr>
        <w:spacing w:after="1" w:line="276" w:lineRule="auto"/>
        <w:ind w:firstLine="540"/>
        <w:jc w:val="both"/>
        <w:rPr>
          <w:rFonts w:ascii="Times New Roman" w:hAnsi="Times New Roman" w:cs="Times New Roman"/>
          <w:sz w:val="28"/>
          <w:szCs w:val="28"/>
        </w:rPr>
      </w:pPr>
      <w:bookmarkStart w:id="2" w:name="P143"/>
      <w:bookmarkEnd w:id="2"/>
      <w:r>
        <w:rPr>
          <w:rFonts w:ascii="Times New Roman" w:hAnsi="Times New Roman" w:cs="Times New Roman"/>
          <w:sz w:val="28"/>
          <w:szCs w:val="28"/>
        </w:rPr>
        <w:t xml:space="preserve">  8.</w:t>
      </w:r>
      <w:r w:rsidR="006C7E78" w:rsidRPr="009612BE">
        <w:rPr>
          <w:rFonts w:ascii="Times New Roman" w:hAnsi="Times New Roman" w:cs="Times New Roman"/>
          <w:sz w:val="28"/>
          <w:szCs w:val="28"/>
        </w:rPr>
        <w:t xml:space="preserve"> Решение об использовании экономии средств </w:t>
      </w:r>
      <w:r w:rsidR="008A67DF" w:rsidRPr="009612BE">
        <w:rPr>
          <w:rFonts w:ascii="Times New Roman" w:hAnsi="Times New Roman" w:cs="Times New Roman"/>
          <w:sz w:val="28"/>
          <w:szCs w:val="28"/>
        </w:rPr>
        <w:t xml:space="preserve">местного </w:t>
      </w:r>
      <w:r w:rsidR="006C7E78" w:rsidRPr="009612BE">
        <w:rPr>
          <w:rFonts w:ascii="Times New Roman" w:hAnsi="Times New Roman" w:cs="Times New Roman"/>
          <w:sz w:val="28"/>
          <w:szCs w:val="28"/>
        </w:rPr>
        <w:t xml:space="preserve">бюджета, образовавшейся по итогам проведения </w:t>
      </w:r>
      <w:r w:rsidR="008A67DF" w:rsidRPr="009612BE">
        <w:rPr>
          <w:rFonts w:ascii="Times New Roman" w:hAnsi="Times New Roman" w:cs="Times New Roman"/>
          <w:sz w:val="28"/>
          <w:szCs w:val="28"/>
        </w:rPr>
        <w:t>муниципальными</w:t>
      </w:r>
      <w:r w:rsidR="006C7E78" w:rsidRPr="009612BE">
        <w:rPr>
          <w:rFonts w:ascii="Times New Roman" w:hAnsi="Times New Roman" w:cs="Times New Roman"/>
          <w:sz w:val="28"/>
          <w:szCs w:val="28"/>
        </w:rPr>
        <w:t xml:space="preserve"> заказчиками, заказчиками конкурентных процедур (за исключением конкурентных процедур, проведенных в отчетном финансовом году или в рамках финансового обеспечения, предусмотренного планом-графиком закупок товаров, работ, услуг на плановый период и последующие годы) и (или) в ходе исполнения контрактов, рассчитанной как разница между начальной (максимальной) ценой контрактов и суммой заключенных контрактов с учетом суммы дополнительных соглашений, заключенных в рамках реализации </w:t>
      </w:r>
      <w:r w:rsidR="008A67DF" w:rsidRPr="009612BE">
        <w:rPr>
          <w:rFonts w:ascii="Times New Roman" w:hAnsi="Times New Roman" w:cs="Times New Roman"/>
          <w:sz w:val="28"/>
          <w:szCs w:val="28"/>
        </w:rPr>
        <w:t>муниципальными</w:t>
      </w:r>
      <w:r w:rsidR="006C7E78" w:rsidRPr="009612BE">
        <w:rPr>
          <w:rFonts w:ascii="Times New Roman" w:hAnsi="Times New Roman" w:cs="Times New Roman"/>
          <w:sz w:val="28"/>
          <w:szCs w:val="28"/>
        </w:rPr>
        <w:t xml:space="preserve"> заказчиками, заказчиками прав, предусмотренных </w:t>
      </w:r>
      <w:hyperlink r:id="rId11">
        <w:r w:rsidR="006C7E78" w:rsidRPr="009612BE">
          <w:rPr>
            <w:rFonts w:ascii="Times New Roman" w:hAnsi="Times New Roman" w:cs="Times New Roman"/>
            <w:sz w:val="28"/>
            <w:szCs w:val="28"/>
          </w:rPr>
          <w:t>пунктом 1.2 части 1 статьи 95</w:t>
        </w:r>
      </w:hyperlink>
      <w:r w:rsidR="006C7E78" w:rsidRPr="009612BE">
        <w:rPr>
          <w:rFonts w:ascii="Times New Roman" w:hAnsi="Times New Roman" w:cs="Times New Roman"/>
          <w:sz w:val="28"/>
          <w:szCs w:val="28"/>
        </w:rPr>
        <w:t xml:space="preserve"> Федерального закона N 44-ФЗ (далее - экономия средств </w:t>
      </w:r>
      <w:r w:rsidR="008A67DF" w:rsidRPr="009612BE">
        <w:rPr>
          <w:rFonts w:ascii="Times New Roman" w:hAnsi="Times New Roman" w:cs="Times New Roman"/>
          <w:sz w:val="28"/>
          <w:szCs w:val="28"/>
        </w:rPr>
        <w:t>местного</w:t>
      </w:r>
      <w:r w:rsidR="006C7E78" w:rsidRPr="009612BE">
        <w:rPr>
          <w:rFonts w:ascii="Times New Roman" w:hAnsi="Times New Roman" w:cs="Times New Roman"/>
          <w:sz w:val="28"/>
          <w:szCs w:val="28"/>
        </w:rPr>
        <w:t xml:space="preserve"> бюджета), принимается </w:t>
      </w:r>
      <w:r w:rsidR="004411B4" w:rsidRPr="009612BE">
        <w:rPr>
          <w:rFonts w:ascii="Times New Roman" w:hAnsi="Times New Roman" w:cs="Times New Roman"/>
          <w:sz w:val="28"/>
          <w:szCs w:val="28"/>
        </w:rPr>
        <w:t>решением Собрания представителей муниципального района Похвистневский при внесении изменений в бюджет района</w:t>
      </w:r>
      <w:r w:rsidR="00BA7B3B" w:rsidRPr="009612BE">
        <w:rPr>
          <w:rFonts w:ascii="Times New Roman" w:hAnsi="Times New Roman" w:cs="Times New Roman"/>
          <w:sz w:val="28"/>
          <w:szCs w:val="28"/>
        </w:rPr>
        <w:t xml:space="preserve"> </w:t>
      </w:r>
      <w:r w:rsidR="004411B4" w:rsidRPr="009612BE">
        <w:rPr>
          <w:rFonts w:ascii="Times New Roman" w:hAnsi="Times New Roman" w:cs="Times New Roman"/>
          <w:sz w:val="28"/>
          <w:szCs w:val="28"/>
        </w:rPr>
        <w:t>на текущий финансовый год и на плановый период</w:t>
      </w:r>
      <w:r w:rsidR="006C7E78" w:rsidRPr="009612BE">
        <w:rPr>
          <w:rFonts w:ascii="Times New Roman" w:hAnsi="Times New Roman" w:cs="Times New Roman"/>
          <w:sz w:val="28"/>
          <w:szCs w:val="28"/>
        </w:rPr>
        <w:t>.</w:t>
      </w:r>
    </w:p>
    <w:p w:rsidR="00091127" w:rsidRPr="009612BE" w:rsidRDefault="00091127" w:rsidP="009612BE">
      <w:pPr>
        <w:pStyle w:val="formattext"/>
        <w:spacing w:before="0" w:beforeAutospacing="0" w:after="0" w:afterAutospacing="0" w:line="276" w:lineRule="auto"/>
        <w:jc w:val="both"/>
        <w:rPr>
          <w:sz w:val="28"/>
          <w:szCs w:val="28"/>
        </w:rPr>
      </w:pPr>
      <w:r w:rsidRPr="009612BE">
        <w:rPr>
          <w:sz w:val="28"/>
          <w:szCs w:val="28"/>
        </w:rPr>
        <w:t xml:space="preserve">         </w:t>
      </w:r>
      <w:r w:rsidR="00B57557">
        <w:rPr>
          <w:sz w:val="28"/>
          <w:szCs w:val="28"/>
        </w:rPr>
        <w:t>9</w:t>
      </w:r>
      <w:r w:rsidRPr="009612BE">
        <w:rPr>
          <w:sz w:val="28"/>
          <w:szCs w:val="28"/>
        </w:rPr>
        <w:t>. Разместить Постановление на сайте Администрации муниципального района Похвистневский в сети Интернет.</w:t>
      </w:r>
    </w:p>
    <w:p w:rsidR="00091127" w:rsidRPr="009612BE" w:rsidRDefault="00B57557" w:rsidP="009612BE">
      <w:pPr>
        <w:spacing w:line="276" w:lineRule="auto"/>
        <w:ind w:firstLine="700"/>
        <w:jc w:val="both"/>
        <w:rPr>
          <w:rFonts w:ascii="Times New Roman" w:hAnsi="Times New Roman" w:cs="Times New Roman"/>
          <w:sz w:val="28"/>
          <w:szCs w:val="28"/>
        </w:rPr>
      </w:pPr>
      <w:r>
        <w:rPr>
          <w:rFonts w:ascii="Times New Roman" w:hAnsi="Times New Roman" w:cs="Times New Roman"/>
          <w:sz w:val="28"/>
          <w:szCs w:val="28"/>
        </w:rPr>
        <w:t>10</w:t>
      </w:r>
      <w:r w:rsidR="00091127" w:rsidRPr="009612BE">
        <w:rPr>
          <w:rFonts w:ascii="Times New Roman" w:hAnsi="Times New Roman" w:cs="Times New Roman"/>
          <w:sz w:val="28"/>
          <w:szCs w:val="28"/>
        </w:rPr>
        <w:t>. Настоящее Постановление вступает в силу 01.01.202</w:t>
      </w:r>
      <w:r w:rsidR="00CC6936" w:rsidRPr="009612BE">
        <w:rPr>
          <w:rFonts w:ascii="Times New Roman" w:hAnsi="Times New Roman" w:cs="Times New Roman"/>
          <w:sz w:val="28"/>
          <w:szCs w:val="28"/>
        </w:rPr>
        <w:t>6</w:t>
      </w:r>
      <w:r w:rsidR="00091127" w:rsidRPr="009612BE">
        <w:rPr>
          <w:rFonts w:ascii="Times New Roman" w:hAnsi="Times New Roman" w:cs="Times New Roman"/>
          <w:sz w:val="28"/>
          <w:szCs w:val="28"/>
        </w:rPr>
        <w:t xml:space="preserve"> года.</w:t>
      </w:r>
    </w:p>
    <w:p w:rsidR="00091127" w:rsidRPr="009612BE" w:rsidRDefault="008A3880" w:rsidP="009612BE">
      <w:pPr>
        <w:spacing w:line="276" w:lineRule="auto"/>
        <w:ind w:firstLine="700"/>
        <w:jc w:val="both"/>
        <w:rPr>
          <w:rFonts w:ascii="Times New Roman" w:hAnsi="Times New Roman" w:cs="Times New Roman"/>
          <w:sz w:val="28"/>
          <w:szCs w:val="28"/>
        </w:rPr>
      </w:pPr>
      <w:r w:rsidRPr="009612BE">
        <w:rPr>
          <w:rFonts w:ascii="Times New Roman" w:hAnsi="Times New Roman" w:cs="Times New Roman"/>
          <w:sz w:val="28"/>
          <w:szCs w:val="28"/>
        </w:rPr>
        <w:t>1</w:t>
      </w:r>
      <w:r w:rsidR="00B57557">
        <w:rPr>
          <w:rFonts w:ascii="Times New Roman" w:hAnsi="Times New Roman" w:cs="Times New Roman"/>
          <w:sz w:val="28"/>
          <w:szCs w:val="28"/>
        </w:rPr>
        <w:t>1</w:t>
      </w:r>
      <w:r w:rsidR="00091127" w:rsidRPr="009612BE">
        <w:rPr>
          <w:rFonts w:ascii="Times New Roman" w:hAnsi="Times New Roman" w:cs="Times New Roman"/>
          <w:sz w:val="28"/>
          <w:szCs w:val="28"/>
        </w:rPr>
        <w:t xml:space="preserve">. Контроль за выполнением настоящего Постановления </w:t>
      </w:r>
      <w:r w:rsidR="00CC6936" w:rsidRPr="009612BE">
        <w:rPr>
          <w:rFonts w:ascii="Times New Roman" w:hAnsi="Times New Roman" w:cs="Times New Roman"/>
          <w:sz w:val="28"/>
          <w:szCs w:val="28"/>
        </w:rPr>
        <w:t>возложить на первого заместителя Главы района по экономике и финансам, руководителя контрактной службы Давыденко А.Д</w:t>
      </w:r>
      <w:r w:rsidR="00031289" w:rsidRPr="009612BE">
        <w:rPr>
          <w:rFonts w:ascii="Times New Roman" w:hAnsi="Times New Roman" w:cs="Times New Roman"/>
          <w:sz w:val="28"/>
          <w:szCs w:val="28"/>
        </w:rPr>
        <w:t>.</w:t>
      </w:r>
    </w:p>
    <w:p w:rsidR="00091127" w:rsidRDefault="00091127" w:rsidP="009612BE">
      <w:pPr>
        <w:pStyle w:val="formattext"/>
        <w:spacing w:before="0" w:beforeAutospacing="0" w:after="0" w:afterAutospacing="0" w:line="276" w:lineRule="auto"/>
        <w:jc w:val="both"/>
      </w:pPr>
      <w:r w:rsidRPr="009612BE">
        <w:br/>
      </w:r>
    </w:p>
    <w:p w:rsidR="009612BE" w:rsidRDefault="009612BE" w:rsidP="009612BE">
      <w:pPr>
        <w:pStyle w:val="formattext"/>
        <w:spacing w:before="0" w:beforeAutospacing="0" w:after="0" w:afterAutospacing="0" w:line="276" w:lineRule="auto"/>
        <w:jc w:val="both"/>
      </w:pPr>
    </w:p>
    <w:p w:rsidR="009612BE" w:rsidRDefault="009612BE" w:rsidP="009612BE">
      <w:pPr>
        <w:pStyle w:val="formattext"/>
        <w:spacing w:before="0" w:beforeAutospacing="0" w:after="0" w:afterAutospacing="0" w:line="276" w:lineRule="auto"/>
        <w:jc w:val="both"/>
      </w:pPr>
    </w:p>
    <w:p w:rsidR="009612BE" w:rsidRPr="009612BE" w:rsidRDefault="009612BE" w:rsidP="009612BE">
      <w:pPr>
        <w:pStyle w:val="formattext"/>
        <w:spacing w:before="0" w:beforeAutospacing="0" w:after="0" w:afterAutospacing="0" w:line="276" w:lineRule="auto"/>
        <w:jc w:val="both"/>
      </w:pPr>
    </w:p>
    <w:p w:rsidR="00091127" w:rsidRPr="009612BE" w:rsidRDefault="00091127" w:rsidP="009612BE">
      <w:pPr>
        <w:pStyle w:val="formattext"/>
        <w:spacing w:before="0" w:beforeAutospacing="0" w:after="0" w:afterAutospacing="0" w:line="276" w:lineRule="auto"/>
        <w:jc w:val="both"/>
      </w:pPr>
    </w:p>
    <w:p w:rsidR="00091127" w:rsidRPr="00433449" w:rsidRDefault="00091127" w:rsidP="00433449">
      <w:pPr>
        <w:pStyle w:val="formattext"/>
        <w:spacing w:before="0" w:beforeAutospacing="0" w:after="0" w:afterAutospacing="0" w:line="276" w:lineRule="auto"/>
        <w:jc w:val="both"/>
        <w:rPr>
          <w:sz w:val="28"/>
          <w:szCs w:val="28"/>
        </w:rPr>
      </w:pPr>
      <w:r w:rsidRPr="00433449">
        <w:rPr>
          <w:sz w:val="28"/>
          <w:szCs w:val="28"/>
        </w:rPr>
        <w:t xml:space="preserve">          Глав</w:t>
      </w:r>
      <w:r w:rsidR="00CC6936">
        <w:rPr>
          <w:sz w:val="28"/>
          <w:szCs w:val="28"/>
        </w:rPr>
        <w:t>а</w:t>
      </w:r>
      <w:r w:rsidRPr="00433449">
        <w:rPr>
          <w:sz w:val="28"/>
          <w:szCs w:val="28"/>
        </w:rPr>
        <w:t xml:space="preserve"> района                                                           </w:t>
      </w:r>
      <w:r w:rsidR="00CC6936">
        <w:rPr>
          <w:sz w:val="28"/>
          <w:szCs w:val="28"/>
        </w:rPr>
        <w:t>А.В. Шахвалов</w:t>
      </w:r>
      <w:r w:rsidRPr="00433449">
        <w:rPr>
          <w:sz w:val="28"/>
          <w:szCs w:val="28"/>
        </w:rPr>
        <w:t xml:space="preserve">       </w:t>
      </w:r>
    </w:p>
    <w:sectPr w:rsidR="00091127" w:rsidRPr="00433449" w:rsidSect="005D649F">
      <w:pgSz w:w="11906" w:h="16838"/>
      <w:pgMar w:top="238" w:right="851"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047" w:rsidRDefault="001A7047">
      <w:r>
        <w:separator/>
      </w:r>
    </w:p>
  </w:endnote>
  <w:endnote w:type="continuationSeparator" w:id="0">
    <w:p w:rsidR="001A7047" w:rsidRDefault="001A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047" w:rsidRDefault="001A7047">
      <w:r>
        <w:separator/>
      </w:r>
    </w:p>
  </w:footnote>
  <w:footnote w:type="continuationSeparator" w:id="0">
    <w:p w:rsidR="001A7047" w:rsidRDefault="001A7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2C7244"/>
    <w:multiLevelType w:val="hybridMultilevel"/>
    <w:tmpl w:val="B44AFBFA"/>
    <w:lvl w:ilvl="0" w:tplc="04190011">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15:restartNumberingAfterBreak="0">
    <w:nsid w:val="0E9A6389"/>
    <w:multiLevelType w:val="multilevel"/>
    <w:tmpl w:val="527267DE"/>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E163B"/>
    <w:multiLevelType w:val="multilevel"/>
    <w:tmpl w:val="2EB0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7394E"/>
    <w:multiLevelType w:val="multilevel"/>
    <w:tmpl w:val="2AD48394"/>
    <w:lvl w:ilvl="0">
      <w:start w:val="10"/>
      <w:numFmt w:val="decimal"/>
      <w:lvlText w:val="%1."/>
      <w:lvlJc w:val="left"/>
      <w:pPr>
        <w:ind w:left="615" w:hanging="615"/>
      </w:pPr>
      <w:rPr>
        <w:rFonts w:hint="default"/>
        <w:color w:val="000000"/>
      </w:rPr>
    </w:lvl>
    <w:lvl w:ilvl="1">
      <w:start w:val="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 w15:restartNumberingAfterBreak="0">
    <w:nsid w:val="1D933818"/>
    <w:multiLevelType w:val="singleLevel"/>
    <w:tmpl w:val="733EA5E8"/>
    <w:lvl w:ilvl="0">
      <w:start w:val="5"/>
      <w:numFmt w:val="decimal"/>
      <w:lvlText w:val="%1."/>
      <w:legacy w:legacy="1" w:legacySpace="0" w:legacyIndent="343"/>
      <w:lvlJc w:val="left"/>
      <w:rPr>
        <w:rFonts w:ascii="Times New Roman" w:hAnsi="Times New Roman" w:cs="Times New Roman" w:hint="default"/>
      </w:rPr>
    </w:lvl>
  </w:abstractNum>
  <w:abstractNum w:abstractNumId="6" w15:restartNumberingAfterBreak="0">
    <w:nsid w:val="1FFC49AD"/>
    <w:multiLevelType w:val="hybridMultilevel"/>
    <w:tmpl w:val="FB28EDF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DC3C8C"/>
    <w:multiLevelType w:val="multilevel"/>
    <w:tmpl w:val="285806BA"/>
    <w:lvl w:ilvl="0">
      <w:start w:val="1"/>
      <w:numFmt w:val="decimal"/>
      <w:lvlText w:val="%1."/>
      <w:lvlJc w:val="left"/>
      <w:pPr>
        <w:tabs>
          <w:tab w:val="num" w:pos="0"/>
        </w:tabs>
        <w:ind w:left="465" w:hanging="465"/>
      </w:pPr>
      <w:rPr>
        <w:rFonts w:eastAsia="Times New Roman" w:hint="default"/>
      </w:rPr>
    </w:lvl>
    <w:lvl w:ilvl="1">
      <w:start w:val="1"/>
      <w:numFmt w:val="decimal"/>
      <w:lvlText w:val="%2."/>
      <w:lvlJc w:val="left"/>
      <w:pPr>
        <w:tabs>
          <w:tab w:val="num" w:pos="0"/>
        </w:tabs>
        <w:ind w:left="891" w:hanging="465"/>
      </w:pPr>
      <w:rPr>
        <w:rFonts w:ascii="Times New Roman" w:eastAsia="Calibri" w:hAnsi="Times New Roman" w:cs="Times New Roman" w:hint="default"/>
      </w:rPr>
    </w:lvl>
    <w:lvl w:ilvl="2">
      <w:start w:val="1"/>
      <w:numFmt w:val="decimal"/>
      <w:lvlText w:val="%1.%2.%3."/>
      <w:lvlJc w:val="left"/>
      <w:pPr>
        <w:tabs>
          <w:tab w:val="num" w:pos="0"/>
        </w:tabs>
        <w:ind w:left="720" w:hanging="720"/>
      </w:pPr>
      <w:rPr>
        <w:rFonts w:eastAsia="Times New Roman" w:hint="default"/>
      </w:rPr>
    </w:lvl>
    <w:lvl w:ilvl="3">
      <w:start w:val="1"/>
      <w:numFmt w:val="decimal"/>
      <w:lvlText w:val="%1.%2.%3.%4."/>
      <w:lvlJc w:val="left"/>
      <w:pPr>
        <w:tabs>
          <w:tab w:val="num" w:pos="0"/>
        </w:tabs>
        <w:ind w:left="720" w:hanging="720"/>
      </w:pPr>
      <w:rPr>
        <w:rFonts w:eastAsia="Times New Roman" w:hint="default"/>
      </w:rPr>
    </w:lvl>
    <w:lvl w:ilvl="4">
      <w:start w:val="1"/>
      <w:numFmt w:val="decimal"/>
      <w:lvlText w:val="%1.%2.%3.%4.%5."/>
      <w:lvlJc w:val="left"/>
      <w:pPr>
        <w:tabs>
          <w:tab w:val="num" w:pos="0"/>
        </w:tabs>
        <w:ind w:left="1080" w:hanging="1080"/>
      </w:pPr>
      <w:rPr>
        <w:rFonts w:eastAsia="Times New Roman" w:hint="default"/>
      </w:rPr>
    </w:lvl>
    <w:lvl w:ilvl="5">
      <w:start w:val="1"/>
      <w:numFmt w:val="decimal"/>
      <w:lvlText w:val="%1.%2.%3.%4.%5.%6."/>
      <w:lvlJc w:val="left"/>
      <w:pPr>
        <w:tabs>
          <w:tab w:val="num" w:pos="0"/>
        </w:tabs>
        <w:ind w:left="1080" w:hanging="1080"/>
      </w:pPr>
      <w:rPr>
        <w:rFonts w:eastAsia="Times New Roman" w:hint="default"/>
      </w:rPr>
    </w:lvl>
    <w:lvl w:ilvl="6">
      <w:start w:val="1"/>
      <w:numFmt w:val="decimal"/>
      <w:lvlText w:val="%1.%2.%3.%4.%5.%6.%7."/>
      <w:lvlJc w:val="left"/>
      <w:pPr>
        <w:tabs>
          <w:tab w:val="num" w:pos="0"/>
        </w:tabs>
        <w:ind w:left="1440" w:hanging="1440"/>
      </w:pPr>
      <w:rPr>
        <w:rFonts w:eastAsia="Times New Roman" w:hint="default"/>
      </w:rPr>
    </w:lvl>
    <w:lvl w:ilvl="7">
      <w:start w:val="1"/>
      <w:numFmt w:val="decimal"/>
      <w:lvlText w:val="%1.%2.%3.%4.%5.%6.%7.%8."/>
      <w:lvlJc w:val="left"/>
      <w:pPr>
        <w:tabs>
          <w:tab w:val="num" w:pos="0"/>
        </w:tabs>
        <w:ind w:left="1440" w:hanging="1440"/>
      </w:pPr>
      <w:rPr>
        <w:rFonts w:eastAsia="Times New Roman" w:hint="default"/>
      </w:rPr>
    </w:lvl>
    <w:lvl w:ilvl="8">
      <w:start w:val="1"/>
      <w:numFmt w:val="decimal"/>
      <w:lvlText w:val="%1.%2.%3.%4.%5.%6.%7.%8.%9."/>
      <w:lvlJc w:val="left"/>
      <w:pPr>
        <w:tabs>
          <w:tab w:val="num" w:pos="0"/>
        </w:tabs>
        <w:ind w:left="1800" w:hanging="1800"/>
      </w:pPr>
      <w:rPr>
        <w:rFonts w:eastAsia="Times New Roman" w:hint="default"/>
      </w:rPr>
    </w:lvl>
  </w:abstractNum>
  <w:abstractNum w:abstractNumId="8" w15:restartNumberingAfterBreak="0">
    <w:nsid w:val="26DE506D"/>
    <w:multiLevelType w:val="multilevel"/>
    <w:tmpl w:val="64EC2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7E07159"/>
    <w:multiLevelType w:val="multilevel"/>
    <w:tmpl w:val="54221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A41DE6"/>
    <w:multiLevelType w:val="hybridMultilevel"/>
    <w:tmpl w:val="1040C6EA"/>
    <w:lvl w:ilvl="0" w:tplc="0D6408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45900D5"/>
    <w:multiLevelType w:val="multilevel"/>
    <w:tmpl w:val="1D965F3C"/>
    <w:lvl w:ilvl="0">
      <w:start w:val="10"/>
      <w:numFmt w:val="decimal"/>
      <w:lvlText w:val="%1."/>
      <w:lvlJc w:val="left"/>
      <w:pPr>
        <w:ind w:left="555" w:hanging="555"/>
      </w:pPr>
      <w:rPr>
        <w:rFonts w:hint="default"/>
        <w:color w:val="000000"/>
      </w:rPr>
    </w:lvl>
    <w:lvl w:ilvl="1">
      <w:start w:val="6"/>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15:restartNumberingAfterBreak="0">
    <w:nsid w:val="36050A47"/>
    <w:multiLevelType w:val="hybridMultilevel"/>
    <w:tmpl w:val="23B67132"/>
    <w:lvl w:ilvl="0" w:tplc="7C206F5E">
      <w:start w:val="1"/>
      <w:numFmt w:val="decimal"/>
      <w:lvlText w:val="%1."/>
      <w:lvlJc w:val="left"/>
      <w:pPr>
        <w:ind w:left="1070"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37381B63"/>
    <w:multiLevelType w:val="hybridMultilevel"/>
    <w:tmpl w:val="FB28EDF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0811F3"/>
    <w:multiLevelType w:val="hybridMultilevel"/>
    <w:tmpl w:val="52FE5D0E"/>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DC4C4F"/>
    <w:multiLevelType w:val="multilevel"/>
    <w:tmpl w:val="642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558A3"/>
    <w:multiLevelType w:val="multilevel"/>
    <w:tmpl w:val="67A6B082"/>
    <w:lvl w:ilvl="0">
      <w:start w:val="7"/>
      <w:numFmt w:val="decimal"/>
      <w:lvlText w:val="%1."/>
      <w:lvlJc w:val="left"/>
      <w:pPr>
        <w:ind w:left="390" w:hanging="390"/>
      </w:pPr>
      <w:rPr>
        <w:rFonts w:hint="default"/>
        <w:color w:val="000000"/>
      </w:rPr>
    </w:lvl>
    <w:lvl w:ilvl="1">
      <w:start w:val="6"/>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7" w15:restartNumberingAfterBreak="0">
    <w:nsid w:val="41092C1B"/>
    <w:multiLevelType w:val="multilevel"/>
    <w:tmpl w:val="645EE52C"/>
    <w:lvl w:ilvl="0">
      <w:start w:val="7"/>
      <w:numFmt w:val="decimal"/>
      <w:lvlText w:val="%1."/>
      <w:lvlJc w:val="left"/>
      <w:pPr>
        <w:ind w:left="390" w:hanging="39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18" w15:restartNumberingAfterBreak="0">
    <w:nsid w:val="439905DD"/>
    <w:multiLevelType w:val="hybridMultilevel"/>
    <w:tmpl w:val="3848AE38"/>
    <w:lvl w:ilvl="0" w:tplc="1E0E58F4">
      <w:start w:val="1"/>
      <w:numFmt w:val="bullet"/>
      <w:lvlText w:val=""/>
      <w:lvlJc w:val="left"/>
      <w:pPr>
        <w:tabs>
          <w:tab w:val="num" w:pos="907"/>
        </w:tabs>
        <w:ind w:left="0" w:firstLine="624"/>
      </w:pPr>
      <w:rPr>
        <w:rFonts w:ascii="Symbol" w:hAnsi="Symbol" w:hint="default"/>
      </w:rPr>
    </w:lvl>
    <w:lvl w:ilvl="1" w:tplc="2266E95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64807"/>
    <w:multiLevelType w:val="multilevel"/>
    <w:tmpl w:val="E3860F78"/>
    <w:lvl w:ilvl="0">
      <w:start w:val="10"/>
      <w:numFmt w:val="decimal"/>
      <w:lvlText w:val="%1."/>
      <w:lvlJc w:val="left"/>
      <w:pPr>
        <w:ind w:left="615" w:hanging="615"/>
      </w:pPr>
      <w:rPr>
        <w:rFonts w:hint="default"/>
        <w:color w:val="000000"/>
      </w:rPr>
    </w:lvl>
    <w:lvl w:ilvl="1">
      <w:start w:val="6"/>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15:restartNumberingAfterBreak="0">
    <w:nsid w:val="46817561"/>
    <w:multiLevelType w:val="singleLevel"/>
    <w:tmpl w:val="B8AE90EC"/>
    <w:lvl w:ilvl="0">
      <w:start w:val="3"/>
      <w:numFmt w:val="decimal"/>
      <w:lvlText w:val="%1."/>
      <w:legacy w:legacy="1" w:legacySpace="0" w:legacyIndent="439"/>
      <w:lvlJc w:val="left"/>
      <w:rPr>
        <w:rFonts w:ascii="Times New Roman" w:hAnsi="Times New Roman" w:cs="Times New Roman" w:hint="default"/>
      </w:rPr>
    </w:lvl>
  </w:abstractNum>
  <w:abstractNum w:abstractNumId="21" w15:restartNumberingAfterBreak="0">
    <w:nsid w:val="4AE14F23"/>
    <w:multiLevelType w:val="multilevel"/>
    <w:tmpl w:val="7EF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30605"/>
    <w:multiLevelType w:val="hybridMultilevel"/>
    <w:tmpl w:val="FB28EDF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55756B"/>
    <w:multiLevelType w:val="multilevel"/>
    <w:tmpl w:val="C07C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01B9B"/>
    <w:multiLevelType w:val="hybridMultilevel"/>
    <w:tmpl w:val="9F5864E2"/>
    <w:lvl w:ilvl="0" w:tplc="86EA5DF2">
      <w:start w:val="1"/>
      <w:numFmt w:val="decimal"/>
      <w:lvlText w:val="%1."/>
      <w:lvlJc w:val="left"/>
      <w:pPr>
        <w:ind w:left="1929" w:hanging="12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FE358C7"/>
    <w:multiLevelType w:val="multilevel"/>
    <w:tmpl w:val="450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F2D6B"/>
    <w:multiLevelType w:val="hybridMultilevel"/>
    <w:tmpl w:val="CA328C6E"/>
    <w:lvl w:ilvl="0" w:tplc="267841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FF30278"/>
    <w:multiLevelType w:val="hybridMultilevel"/>
    <w:tmpl w:val="684E062C"/>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8" w15:restartNumberingAfterBreak="0">
    <w:nsid w:val="704318F5"/>
    <w:multiLevelType w:val="multilevel"/>
    <w:tmpl w:val="28B6162C"/>
    <w:lvl w:ilvl="0">
      <w:start w:val="1"/>
      <w:numFmt w:val="decimal"/>
      <w:lvlText w:val="%1."/>
      <w:lvlJc w:val="left"/>
      <w:pPr>
        <w:ind w:left="1300" w:hanging="1300"/>
      </w:pPr>
      <w:rPr>
        <w:rFonts w:hint="default"/>
      </w:rPr>
    </w:lvl>
    <w:lvl w:ilvl="1">
      <w:start w:val="1"/>
      <w:numFmt w:val="decimal"/>
      <w:lvlText w:val="%1.%2."/>
      <w:lvlJc w:val="left"/>
      <w:pPr>
        <w:ind w:left="2009" w:hanging="1300"/>
      </w:pPr>
      <w:rPr>
        <w:rFonts w:hint="default"/>
      </w:rPr>
    </w:lvl>
    <w:lvl w:ilvl="2">
      <w:start w:val="1"/>
      <w:numFmt w:val="decimal"/>
      <w:lvlText w:val="%1.%2.%3."/>
      <w:lvlJc w:val="left"/>
      <w:pPr>
        <w:ind w:left="2718" w:hanging="1300"/>
      </w:pPr>
      <w:rPr>
        <w:rFonts w:hint="default"/>
      </w:rPr>
    </w:lvl>
    <w:lvl w:ilvl="3">
      <w:start w:val="1"/>
      <w:numFmt w:val="decimal"/>
      <w:lvlText w:val="%1.%2.%3.%4."/>
      <w:lvlJc w:val="left"/>
      <w:pPr>
        <w:ind w:left="3427" w:hanging="1300"/>
      </w:pPr>
      <w:rPr>
        <w:rFonts w:hint="default"/>
      </w:rPr>
    </w:lvl>
    <w:lvl w:ilvl="4">
      <w:start w:val="1"/>
      <w:numFmt w:val="decimal"/>
      <w:lvlText w:val="%1.%2.%3.%4.%5."/>
      <w:lvlJc w:val="left"/>
      <w:pPr>
        <w:ind w:left="4136" w:hanging="13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30E207F"/>
    <w:multiLevelType w:val="hybridMultilevel"/>
    <w:tmpl w:val="BA9ED5F8"/>
    <w:lvl w:ilvl="0" w:tplc="6EA636AC">
      <w:start w:val="3"/>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0" w15:restartNumberingAfterBreak="0">
    <w:nsid w:val="7614216B"/>
    <w:multiLevelType w:val="multilevel"/>
    <w:tmpl w:val="77BAAEE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477C1F"/>
    <w:multiLevelType w:val="hybridMultilevel"/>
    <w:tmpl w:val="FB28EDF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6E6237"/>
    <w:multiLevelType w:val="hybridMultilevel"/>
    <w:tmpl w:val="52FE5D0E"/>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12030A"/>
    <w:multiLevelType w:val="multilevel"/>
    <w:tmpl w:val="A07411CE"/>
    <w:lvl w:ilvl="0">
      <w:start w:val="10"/>
      <w:numFmt w:val="decimal"/>
      <w:lvlText w:val="%1."/>
      <w:lvlJc w:val="left"/>
      <w:pPr>
        <w:ind w:left="615" w:hanging="615"/>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4" w15:restartNumberingAfterBreak="0">
    <w:nsid w:val="7B524A50"/>
    <w:multiLevelType w:val="hybridMultilevel"/>
    <w:tmpl w:val="D528F4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D0B7570"/>
    <w:multiLevelType w:val="multilevel"/>
    <w:tmpl w:val="38D0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D5173C"/>
    <w:multiLevelType w:val="multilevel"/>
    <w:tmpl w:val="02D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5"/>
  </w:num>
  <w:num w:numId="4">
    <w:abstractNumId w:val="3"/>
  </w:num>
  <w:num w:numId="5">
    <w:abstractNumId w:val="15"/>
  </w:num>
  <w:num w:numId="6">
    <w:abstractNumId w:val="23"/>
  </w:num>
  <w:num w:numId="7">
    <w:abstractNumId w:val="2"/>
  </w:num>
  <w:num w:numId="8">
    <w:abstractNumId w:val="35"/>
  </w:num>
  <w:num w:numId="9">
    <w:abstractNumId w:val="3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num>
  <w:num w:numId="13">
    <w:abstractNumId w:val="7"/>
  </w:num>
  <w:num w:numId="14">
    <w:abstractNumId w:val="10"/>
  </w:num>
  <w:num w:numId="15">
    <w:abstractNumId w:val="24"/>
  </w:num>
  <w:num w:numId="16">
    <w:abstractNumId w:val="28"/>
  </w:num>
  <w:num w:numId="17">
    <w:abstractNumId w:val="1"/>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0"/>
  </w:num>
  <w:num w:numId="22">
    <w:abstractNumId w:val="5"/>
  </w:num>
  <w:num w:numId="23">
    <w:abstractNumId w:val="34"/>
  </w:num>
  <w:num w:numId="24">
    <w:abstractNumId w:val="27"/>
  </w:num>
  <w:num w:numId="25">
    <w:abstractNumId w:val="29"/>
  </w:num>
  <w:num w:numId="26">
    <w:abstractNumId w:val="31"/>
  </w:num>
  <w:num w:numId="27">
    <w:abstractNumId w:val="26"/>
  </w:num>
  <w:num w:numId="28">
    <w:abstractNumId w:val="22"/>
  </w:num>
  <w:num w:numId="29">
    <w:abstractNumId w:val="6"/>
  </w:num>
  <w:num w:numId="30">
    <w:abstractNumId w:val="13"/>
  </w:num>
  <w:num w:numId="31">
    <w:abstractNumId w:val="30"/>
  </w:num>
  <w:num w:numId="32">
    <w:abstractNumId w:val="9"/>
  </w:num>
  <w:num w:numId="33">
    <w:abstractNumId w:val="17"/>
  </w:num>
  <w:num w:numId="34">
    <w:abstractNumId w:val="16"/>
  </w:num>
  <w:num w:numId="35">
    <w:abstractNumId w:val="11"/>
  </w:num>
  <w:num w:numId="36">
    <w:abstractNumId w:val="19"/>
  </w:num>
  <w:num w:numId="37">
    <w:abstractNumId w:val="4"/>
  </w:num>
  <w:num w:numId="38">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E6"/>
    <w:rsid w:val="00002867"/>
    <w:rsid w:val="00003351"/>
    <w:rsid w:val="000151A9"/>
    <w:rsid w:val="00015A16"/>
    <w:rsid w:val="000160A7"/>
    <w:rsid w:val="00016694"/>
    <w:rsid w:val="00016AA9"/>
    <w:rsid w:val="00024E62"/>
    <w:rsid w:val="00031289"/>
    <w:rsid w:val="0003178C"/>
    <w:rsid w:val="00031DBD"/>
    <w:rsid w:val="00032F5D"/>
    <w:rsid w:val="00034C6C"/>
    <w:rsid w:val="0003608B"/>
    <w:rsid w:val="000363AA"/>
    <w:rsid w:val="00037AE4"/>
    <w:rsid w:val="00041363"/>
    <w:rsid w:val="000419EE"/>
    <w:rsid w:val="0004281D"/>
    <w:rsid w:val="00042C1E"/>
    <w:rsid w:val="00043D25"/>
    <w:rsid w:val="00044186"/>
    <w:rsid w:val="0004474D"/>
    <w:rsid w:val="00045E18"/>
    <w:rsid w:val="00050534"/>
    <w:rsid w:val="0005393D"/>
    <w:rsid w:val="000555E9"/>
    <w:rsid w:val="00056BBB"/>
    <w:rsid w:val="00060907"/>
    <w:rsid w:val="000619AB"/>
    <w:rsid w:val="00063736"/>
    <w:rsid w:val="00063A00"/>
    <w:rsid w:val="00066280"/>
    <w:rsid w:val="00072786"/>
    <w:rsid w:val="00072A82"/>
    <w:rsid w:val="00073E6A"/>
    <w:rsid w:val="00074A05"/>
    <w:rsid w:val="00076FC0"/>
    <w:rsid w:val="00081944"/>
    <w:rsid w:val="00081A2E"/>
    <w:rsid w:val="00082071"/>
    <w:rsid w:val="00086799"/>
    <w:rsid w:val="00091127"/>
    <w:rsid w:val="00092EBB"/>
    <w:rsid w:val="00096158"/>
    <w:rsid w:val="000976D8"/>
    <w:rsid w:val="000A2CBE"/>
    <w:rsid w:val="000A5C36"/>
    <w:rsid w:val="000A6C68"/>
    <w:rsid w:val="000B158A"/>
    <w:rsid w:val="000B4F4F"/>
    <w:rsid w:val="000B54E2"/>
    <w:rsid w:val="000B59FA"/>
    <w:rsid w:val="000B7B3B"/>
    <w:rsid w:val="000C503F"/>
    <w:rsid w:val="000C5AE1"/>
    <w:rsid w:val="000D545C"/>
    <w:rsid w:val="000D58D4"/>
    <w:rsid w:val="000E15BA"/>
    <w:rsid w:val="000E49B9"/>
    <w:rsid w:val="000E7507"/>
    <w:rsid w:val="000E7E33"/>
    <w:rsid w:val="000F01DD"/>
    <w:rsid w:val="000F08E4"/>
    <w:rsid w:val="000F3097"/>
    <w:rsid w:val="000F4DFC"/>
    <w:rsid w:val="000F4EF5"/>
    <w:rsid w:val="000F54BB"/>
    <w:rsid w:val="000F57A0"/>
    <w:rsid w:val="000F6BFE"/>
    <w:rsid w:val="00100429"/>
    <w:rsid w:val="00104433"/>
    <w:rsid w:val="001065DA"/>
    <w:rsid w:val="00106E96"/>
    <w:rsid w:val="00107605"/>
    <w:rsid w:val="001120A8"/>
    <w:rsid w:val="001122E4"/>
    <w:rsid w:val="00112797"/>
    <w:rsid w:val="00114263"/>
    <w:rsid w:val="00115473"/>
    <w:rsid w:val="001177CE"/>
    <w:rsid w:val="00120514"/>
    <w:rsid w:val="001208F4"/>
    <w:rsid w:val="00123FAC"/>
    <w:rsid w:val="00127C75"/>
    <w:rsid w:val="001300FA"/>
    <w:rsid w:val="0013184C"/>
    <w:rsid w:val="00141C5F"/>
    <w:rsid w:val="00141F32"/>
    <w:rsid w:val="00145D13"/>
    <w:rsid w:val="0015066C"/>
    <w:rsid w:val="00150A2E"/>
    <w:rsid w:val="00151988"/>
    <w:rsid w:val="00152E7E"/>
    <w:rsid w:val="00152F2C"/>
    <w:rsid w:val="001557D1"/>
    <w:rsid w:val="00160198"/>
    <w:rsid w:val="00162907"/>
    <w:rsid w:val="001674F6"/>
    <w:rsid w:val="00167854"/>
    <w:rsid w:val="0017214F"/>
    <w:rsid w:val="00174E12"/>
    <w:rsid w:val="001812DC"/>
    <w:rsid w:val="0018254F"/>
    <w:rsid w:val="00184459"/>
    <w:rsid w:val="00192250"/>
    <w:rsid w:val="001942AC"/>
    <w:rsid w:val="00196249"/>
    <w:rsid w:val="001A7047"/>
    <w:rsid w:val="001A7CEE"/>
    <w:rsid w:val="001A7F76"/>
    <w:rsid w:val="001B572E"/>
    <w:rsid w:val="001B7D1B"/>
    <w:rsid w:val="001C0817"/>
    <w:rsid w:val="001C5BC9"/>
    <w:rsid w:val="001C677D"/>
    <w:rsid w:val="001D2049"/>
    <w:rsid w:val="001D31CE"/>
    <w:rsid w:val="001D3B58"/>
    <w:rsid w:val="001D49C0"/>
    <w:rsid w:val="001D6493"/>
    <w:rsid w:val="001E20FF"/>
    <w:rsid w:val="001E2C57"/>
    <w:rsid w:val="001E30F9"/>
    <w:rsid w:val="001E76EA"/>
    <w:rsid w:val="001F166B"/>
    <w:rsid w:val="001F2E8A"/>
    <w:rsid w:val="001F3A9C"/>
    <w:rsid w:val="001F4C5C"/>
    <w:rsid w:val="001F4E9D"/>
    <w:rsid w:val="001F7D6F"/>
    <w:rsid w:val="002006A8"/>
    <w:rsid w:val="002008FF"/>
    <w:rsid w:val="002013C6"/>
    <w:rsid w:val="00202382"/>
    <w:rsid w:val="002041DA"/>
    <w:rsid w:val="002058C0"/>
    <w:rsid w:val="00210201"/>
    <w:rsid w:val="00213FCE"/>
    <w:rsid w:val="002161B9"/>
    <w:rsid w:val="00216A62"/>
    <w:rsid w:val="00216D66"/>
    <w:rsid w:val="00217B36"/>
    <w:rsid w:val="00217FD0"/>
    <w:rsid w:val="002249A6"/>
    <w:rsid w:val="00225B1C"/>
    <w:rsid w:val="00227000"/>
    <w:rsid w:val="00235BA5"/>
    <w:rsid w:val="0023715E"/>
    <w:rsid w:val="002373AE"/>
    <w:rsid w:val="00237977"/>
    <w:rsid w:val="00237B7E"/>
    <w:rsid w:val="00244F05"/>
    <w:rsid w:val="00250D2E"/>
    <w:rsid w:val="00251997"/>
    <w:rsid w:val="002522EC"/>
    <w:rsid w:val="0025250A"/>
    <w:rsid w:val="002526E4"/>
    <w:rsid w:val="00252ADC"/>
    <w:rsid w:val="00260968"/>
    <w:rsid w:val="002620C1"/>
    <w:rsid w:val="0026355B"/>
    <w:rsid w:val="002637BA"/>
    <w:rsid w:val="0026425B"/>
    <w:rsid w:val="002666D2"/>
    <w:rsid w:val="00267672"/>
    <w:rsid w:val="00270376"/>
    <w:rsid w:val="002772BF"/>
    <w:rsid w:val="00280CB8"/>
    <w:rsid w:val="00280FAB"/>
    <w:rsid w:val="00284FFF"/>
    <w:rsid w:val="0029013F"/>
    <w:rsid w:val="002914A3"/>
    <w:rsid w:val="00292FD3"/>
    <w:rsid w:val="00296998"/>
    <w:rsid w:val="002A0039"/>
    <w:rsid w:val="002A435F"/>
    <w:rsid w:val="002A457A"/>
    <w:rsid w:val="002A714F"/>
    <w:rsid w:val="002B405C"/>
    <w:rsid w:val="002C174F"/>
    <w:rsid w:val="002C4577"/>
    <w:rsid w:val="002C6329"/>
    <w:rsid w:val="002C633C"/>
    <w:rsid w:val="002C758A"/>
    <w:rsid w:val="002C77B8"/>
    <w:rsid w:val="002D1754"/>
    <w:rsid w:val="002D2BBC"/>
    <w:rsid w:val="002D6CE1"/>
    <w:rsid w:val="002E0F93"/>
    <w:rsid w:val="002E2D49"/>
    <w:rsid w:val="002E767E"/>
    <w:rsid w:val="002F0026"/>
    <w:rsid w:val="002F1FF6"/>
    <w:rsid w:val="002F27F0"/>
    <w:rsid w:val="002F5F1B"/>
    <w:rsid w:val="002F657F"/>
    <w:rsid w:val="002F7926"/>
    <w:rsid w:val="003028B0"/>
    <w:rsid w:val="00304417"/>
    <w:rsid w:val="00304944"/>
    <w:rsid w:val="003069D4"/>
    <w:rsid w:val="00306C57"/>
    <w:rsid w:val="00310A14"/>
    <w:rsid w:val="003124BF"/>
    <w:rsid w:val="00317DB4"/>
    <w:rsid w:val="003203AA"/>
    <w:rsid w:val="00320D01"/>
    <w:rsid w:val="003217CE"/>
    <w:rsid w:val="00323CF1"/>
    <w:rsid w:val="00325D24"/>
    <w:rsid w:val="00327FF6"/>
    <w:rsid w:val="00335697"/>
    <w:rsid w:val="00335C84"/>
    <w:rsid w:val="00336519"/>
    <w:rsid w:val="00336F36"/>
    <w:rsid w:val="003373F2"/>
    <w:rsid w:val="003409EE"/>
    <w:rsid w:val="00341252"/>
    <w:rsid w:val="00344509"/>
    <w:rsid w:val="00345526"/>
    <w:rsid w:val="00345777"/>
    <w:rsid w:val="00346BEB"/>
    <w:rsid w:val="00346FE3"/>
    <w:rsid w:val="00351E8A"/>
    <w:rsid w:val="0035748C"/>
    <w:rsid w:val="0035797A"/>
    <w:rsid w:val="00360903"/>
    <w:rsid w:val="00362AD5"/>
    <w:rsid w:val="003642AB"/>
    <w:rsid w:val="003642D5"/>
    <w:rsid w:val="00370D8E"/>
    <w:rsid w:val="003749C7"/>
    <w:rsid w:val="0037640E"/>
    <w:rsid w:val="00380D5C"/>
    <w:rsid w:val="00381AE8"/>
    <w:rsid w:val="00383B72"/>
    <w:rsid w:val="00394A16"/>
    <w:rsid w:val="00394CE7"/>
    <w:rsid w:val="003A11FD"/>
    <w:rsid w:val="003A4B30"/>
    <w:rsid w:val="003A6C39"/>
    <w:rsid w:val="003A7BFD"/>
    <w:rsid w:val="003B04F1"/>
    <w:rsid w:val="003B13DE"/>
    <w:rsid w:val="003B1AC4"/>
    <w:rsid w:val="003B5A2A"/>
    <w:rsid w:val="003B74EA"/>
    <w:rsid w:val="003B7EDA"/>
    <w:rsid w:val="003C1949"/>
    <w:rsid w:val="003C4E38"/>
    <w:rsid w:val="003C7EB8"/>
    <w:rsid w:val="003D1490"/>
    <w:rsid w:val="003D1FB6"/>
    <w:rsid w:val="003D3D2E"/>
    <w:rsid w:val="003E28AA"/>
    <w:rsid w:val="003E4F72"/>
    <w:rsid w:val="003E51C8"/>
    <w:rsid w:val="003F13A9"/>
    <w:rsid w:val="003F1498"/>
    <w:rsid w:val="003F2927"/>
    <w:rsid w:val="003F3532"/>
    <w:rsid w:val="003F68A5"/>
    <w:rsid w:val="003F6F19"/>
    <w:rsid w:val="004001C6"/>
    <w:rsid w:val="00401386"/>
    <w:rsid w:val="00402AD8"/>
    <w:rsid w:val="00404A3C"/>
    <w:rsid w:val="00406D24"/>
    <w:rsid w:val="00412226"/>
    <w:rsid w:val="00412E8E"/>
    <w:rsid w:val="00416961"/>
    <w:rsid w:val="004200D4"/>
    <w:rsid w:val="00421CF1"/>
    <w:rsid w:val="00423CD5"/>
    <w:rsid w:val="00423CDC"/>
    <w:rsid w:val="00424C03"/>
    <w:rsid w:val="00426B41"/>
    <w:rsid w:val="0042731E"/>
    <w:rsid w:val="00433449"/>
    <w:rsid w:val="00433A22"/>
    <w:rsid w:val="0043509F"/>
    <w:rsid w:val="00435A7E"/>
    <w:rsid w:val="00435DDA"/>
    <w:rsid w:val="00435F59"/>
    <w:rsid w:val="0043771F"/>
    <w:rsid w:val="00437A9E"/>
    <w:rsid w:val="004411B4"/>
    <w:rsid w:val="00442E89"/>
    <w:rsid w:val="00446517"/>
    <w:rsid w:val="00447357"/>
    <w:rsid w:val="0044793F"/>
    <w:rsid w:val="004516E1"/>
    <w:rsid w:val="00452859"/>
    <w:rsid w:val="00453E86"/>
    <w:rsid w:val="00454C92"/>
    <w:rsid w:val="00455410"/>
    <w:rsid w:val="00456E1D"/>
    <w:rsid w:val="00465898"/>
    <w:rsid w:val="00473ACC"/>
    <w:rsid w:val="00473FC5"/>
    <w:rsid w:val="00474CB7"/>
    <w:rsid w:val="0047691D"/>
    <w:rsid w:val="00477A13"/>
    <w:rsid w:val="004829BF"/>
    <w:rsid w:val="00484879"/>
    <w:rsid w:val="00485DC3"/>
    <w:rsid w:val="0048714C"/>
    <w:rsid w:val="0049049A"/>
    <w:rsid w:val="0049079E"/>
    <w:rsid w:val="00491D80"/>
    <w:rsid w:val="00495511"/>
    <w:rsid w:val="00496393"/>
    <w:rsid w:val="004A023D"/>
    <w:rsid w:val="004A1226"/>
    <w:rsid w:val="004A27AB"/>
    <w:rsid w:val="004A2983"/>
    <w:rsid w:val="004A3C72"/>
    <w:rsid w:val="004A4062"/>
    <w:rsid w:val="004A6E9E"/>
    <w:rsid w:val="004A7E54"/>
    <w:rsid w:val="004B2E0F"/>
    <w:rsid w:val="004C38C4"/>
    <w:rsid w:val="004C7DC0"/>
    <w:rsid w:val="004D06DB"/>
    <w:rsid w:val="004D1158"/>
    <w:rsid w:val="004D14EA"/>
    <w:rsid w:val="004D16CB"/>
    <w:rsid w:val="004D3195"/>
    <w:rsid w:val="004D669C"/>
    <w:rsid w:val="004E2CB2"/>
    <w:rsid w:val="004E4009"/>
    <w:rsid w:val="004F256B"/>
    <w:rsid w:val="004F27B0"/>
    <w:rsid w:val="004F47CC"/>
    <w:rsid w:val="004F5503"/>
    <w:rsid w:val="004F5EC5"/>
    <w:rsid w:val="004F682F"/>
    <w:rsid w:val="004F7872"/>
    <w:rsid w:val="00500C57"/>
    <w:rsid w:val="00504F70"/>
    <w:rsid w:val="005063DD"/>
    <w:rsid w:val="005108CD"/>
    <w:rsid w:val="00513CA2"/>
    <w:rsid w:val="00513D2E"/>
    <w:rsid w:val="005141F4"/>
    <w:rsid w:val="00516852"/>
    <w:rsid w:val="00527A67"/>
    <w:rsid w:val="00530AED"/>
    <w:rsid w:val="0053253D"/>
    <w:rsid w:val="00535E07"/>
    <w:rsid w:val="0054125B"/>
    <w:rsid w:val="0054149F"/>
    <w:rsid w:val="00541F81"/>
    <w:rsid w:val="00545F49"/>
    <w:rsid w:val="00552384"/>
    <w:rsid w:val="00555586"/>
    <w:rsid w:val="00560100"/>
    <w:rsid w:val="00561F63"/>
    <w:rsid w:val="005633D8"/>
    <w:rsid w:val="00564315"/>
    <w:rsid w:val="00573352"/>
    <w:rsid w:val="005804BD"/>
    <w:rsid w:val="00582007"/>
    <w:rsid w:val="00583BA1"/>
    <w:rsid w:val="00585226"/>
    <w:rsid w:val="005860FA"/>
    <w:rsid w:val="0058775B"/>
    <w:rsid w:val="0059008F"/>
    <w:rsid w:val="005917E0"/>
    <w:rsid w:val="00594894"/>
    <w:rsid w:val="005A40F4"/>
    <w:rsid w:val="005A4DE2"/>
    <w:rsid w:val="005A6FC3"/>
    <w:rsid w:val="005A7D22"/>
    <w:rsid w:val="005B0281"/>
    <w:rsid w:val="005B468C"/>
    <w:rsid w:val="005B499A"/>
    <w:rsid w:val="005B60F6"/>
    <w:rsid w:val="005B70EF"/>
    <w:rsid w:val="005C26A2"/>
    <w:rsid w:val="005C2838"/>
    <w:rsid w:val="005D0E44"/>
    <w:rsid w:val="005D15C0"/>
    <w:rsid w:val="005D1986"/>
    <w:rsid w:val="005D26C3"/>
    <w:rsid w:val="005D54F1"/>
    <w:rsid w:val="005D577A"/>
    <w:rsid w:val="005D5CCD"/>
    <w:rsid w:val="005D649F"/>
    <w:rsid w:val="005D7549"/>
    <w:rsid w:val="005E375B"/>
    <w:rsid w:val="005E51D4"/>
    <w:rsid w:val="005E52F3"/>
    <w:rsid w:val="005E6074"/>
    <w:rsid w:val="005E6E48"/>
    <w:rsid w:val="005F027F"/>
    <w:rsid w:val="005F0B94"/>
    <w:rsid w:val="005F2080"/>
    <w:rsid w:val="005F333B"/>
    <w:rsid w:val="005F4D37"/>
    <w:rsid w:val="006011F7"/>
    <w:rsid w:val="006021F2"/>
    <w:rsid w:val="00602D9C"/>
    <w:rsid w:val="006142AC"/>
    <w:rsid w:val="006149A7"/>
    <w:rsid w:val="006166B8"/>
    <w:rsid w:val="00616AEA"/>
    <w:rsid w:val="006220CB"/>
    <w:rsid w:val="0062315C"/>
    <w:rsid w:val="006236D1"/>
    <w:rsid w:val="00624B81"/>
    <w:rsid w:val="006323E5"/>
    <w:rsid w:val="00634AB2"/>
    <w:rsid w:val="00635130"/>
    <w:rsid w:val="006406DF"/>
    <w:rsid w:val="00645881"/>
    <w:rsid w:val="00645C02"/>
    <w:rsid w:val="00646DE6"/>
    <w:rsid w:val="006501B3"/>
    <w:rsid w:val="006501EB"/>
    <w:rsid w:val="006513AC"/>
    <w:rsid w:val="00651DAE"/>
    <w:rsid w:val="00655F86"/>
    <w:rsid w:val="00661CB7"/>
    <w:rsid w:val="00663FE7"/>
    <w:rsid w:val="006672B5"/>
    <w:rsid w:val="0067109B"/>
    <w:rsid w:val="00672388"/>
    <w:rsid w:val="00673FE7"/>
    <w:rsid w:val="0067520D"/>
    <w:rsid w:val="00675711"/>
    <w:rsid w:val="0067676D"/>
    <w:rsid w:val="0067682E"/>
    <w:rsid w:val="006827D0"/>
    <w:rsid w:val="00684D84"/>
    <w:rsid w:val="006859E1"/>
    <w:rsid w:val="00685B6E"/>
    <w:rsid w:val="00686957"/>
    <w:rsid w:val="00690B37"/>
    <w:rsid w:val="0069287D"/>
    <w:rsid w:val="00692AFA"/>
    <w:rsid w:val="006A0F75"/>
    <w:rsid w:val="006A132D"/>
    <w:rsid w:val="006A18C3"/>
    <w:rsid w:val="006A216F"/>
    <w:rsid w:val="006A2912"/>
    <w:rsid w:val="006A308C"/>
    <w:rsid w:val="006A3D75"/>
    <w:rsid w:val="006A3DDC"/>
    <w:rsid w:val="006B1560"/>
    <w:rsid w:val="006B3FE0"/>
    <w:rsid w:val="006B4E8C"/>
    <w:rsid w:val="006B5295"/>
    <w:rsid w:val="006B60CC"/>
    <w:rsid w:val="006B638A"/>
    <w:rsid w:val="006B6FE4"/>
    <w:rsid w:val="006C146A"/>
    <w:rsid w:val="006C3718"/>
    <w:rsid w:val="006C5B85"/>
    <w:rsid w:val="006C75E3"/>
    <w:rsid w:val="006C7E78"/>
    <w:rsid w:val="006D3A95"/>
    <w:rsid w:val="006E0CED"/>
    <w:rsid w:val="006E10F7"/>
    <w:rsid w:val="006E340E"/>
    <w:rsid w:val="006E508F"/>
    <w:rsid w:val="006E617D"/>
    <w:rsid w:val="006E642B"/>
    <w:rsid w:val="006F2F18"/>
    <w:rsid w:val="006F65CC"/>
    <w:rsid w:val="006F7758"/>
    <w:rsid w:val="0070180C"/>
    <w:rsid w:val="0070204F"/>
    <w:rsid w:val="00703A00"/>
    <w:rsid w:val="00704BB0"/>
    <w:rsid w:val="00706539"/>
    <w:rsid w:val="007066E0"/>
    <w:rsid w:val="00710CE2"/>
    <w:rsid w:val="00716815"/>
    <w:rsid w:val="00720BEB"/>
    <w:rsid w:val="00721C75"/>
    <w:rsid w:val="007224E8"/>
    <w:rsid w:val="007303EC"/>
    <w:rsid w:val="00731FFE"/>
    <w:rsid w:val="00732680"/>
    <w:rsid w:val="00733016"/>
    <w:rsid w:val="00733974"/>
    <w:rsid w:val="00734610"/>
    <w:rsid w:val="00734DE0"/>
    <w:rsid w:val="00734E37"/>
    <w:rsid w:val="0073662A"/>
    <w:rsid w:val="007409DB"/>
    <w:rsid w:val="00741B18"/>
    <w:rsid w:val="00742292"/>
    <w:rsid w:val="00746BCF"/>
    <w:rsid w:val="00760CE5"/>
    <w:rsid w:val="007629AC"/>
    <w:rsid w:val="00764013"/>
    <w:rsid w:val="007644FB"/>
    <w:rsid w:val="00767DE0"/>
    <w:rsid w:val="007718FC"/>
    <w:rsid w:val="007763A5"/>
    <w:rsid w:val="00780802"/>
    <w:rsid w:val="00784596"/>
    <w:rsid w:val="007861DF"/>
    <w:rsid w:val="00791690"/>
    <w:rsid w:val="00792A02"/>
    <w:rsid w:val="00792BAD"/>
    <w:rsid w:val="0079335A"/>
    <w:rsid w:val="00794104"/>
    <w:rsid w:val="007A2A92"/>
    <w:rsid w:val="007A41C9"/>
    <w:rsid w:val="007A47A5"/>
    <w:rsid w:val="007B0258"/>
    <w:rsid w:val="007B1704"/>
    <w:rsid w:val="007B19C6"/>
    <w:rsid w:val="007B3029"/>
    <w:rsid w:val="007B34D0"/>
    <w:rsid w:val="007B4A22"/>
    <w:rsid w:val="007C0089"/>
    <w:rsid w:val="007C2244"/>
    <w:rsid w:val="007C2C39"/>
    <w:rsid w:val="007C4BF8"/>
    <w:rsid w:val="007D0A89"/>
    <w:rsid w:val="007D52DF"/>
    <w:rsid w:val="007D5B10"/>
    <w:rsid w:val="007D6B6A"/>
    <w:rsid w:val="007D7448"/>
    <w:rsid w:val="007E3236"/>
    <w:rsid w:val="007E3970"/>
    <w:rsid w:val="007E486D"/>
    <w:rsid w:val="007E543C"/>
    <w:rsid w:val="007E64EE"/>
    <w:rsid w:val="007E7A7B"/>
    <w:rsid w:val="007F1583"/>
    <w:rsid w:val="007F370A"/>
    <w:rsid w:val="007F39F0"/>
    <w:rsid w:val="007F4B59"/>
    <w:rsid w:val="007F7E45"/>
    <w:rsid w:val="0080027D"/>
    <w:rsid w:val="00800316"/>
    <w:rsid w:val="00801BDC"/>
    <w:rsid w:val="008062DA"/>
    <w:rsid w:val="00807895"/>
    <w:rsid w:val="008107A0"/>
    <w:rsid w:val="008121D6"/>
    <w:rsid w:val="008141CA"/>
    <w:rsid w:val="00814E1E"/>
    <w:rsid w:val="00815E7C"/>
    <w:rsid w:val="00816EA9"/>
    <w:rsid w:val="00817444"/>
    <w:rsid w:val="00826FE9"/>
    <w:rsid w:val="00831C09"/>
    <w:rsid w:val="00833468"/>
    <w:rsid w:val="00834521"/>
    <w:rsid w:val="00837A35"/>
    <w:rsid w:val="00840AAF"/>
    <w:rsid w:val="00840D89"/>
    <w:rsid w:val="00843329"/>
    <w:rsid w:val="008439A8"/>
    <w:rsid w:val="00843CED"/>
    <w:rsid w:val="0084748A"/>
    <w:rsid w:val="008508A9"/>
    <w:rsid w:val="008527F6"/>
    <w:rsid w:val="008538BE"/>
    <w:rsid w:val="00855AEC"/>
    <w:rsid w:val="00862022"/>
    <w:rsid w:val="00864441"/>
    <w:rsid w:val="008672BE"/>
    <w:rsid w:val="00867B2C"/>
    <w:rsid w:val="0087037C"/>
    <w:rsid w:val="00876819"/>
    <w:rsid w:val="008818B8"/>
    <w:rsid w:val="00884665"/>
    <w:rsid w:val="00886638"/>
    <w:rsid w:val="0088689D"/>
    <w:rsid w:val="00887095"/>
    <w:rsid w:val="00892EAD"/>
    <w:rsid w:val="0089756D"/>
    <w:rsid w:val="008A124C"/>
    <w:rsid w:val="008A1431"/>
    <w:rsid w:val="008A2D1F"/>
    <w:rsid w:val="008A3880"/>
    <w:rsid w:val="008A58E7"/>
    <w:rsid w:val="008A67DF"/>
    <w:rsid w:val="008B0DFB"/>
    <w:rsid w:val="008B1F02"/>
    <w:rsid w:val="008B40E4"/>
    <w:rsid w:val="008B4B01"/>
    <w:rsid w:val="008B5A5F"/>
    <w:rsid w:val="008B5A63"/>
    <w:rsid w:val="008C0247"/>
    <w:rsid w:val="008C055D"/>
    <w:rsid w:val="008C34BD"/>
    <w:rsid w:val="008C7F79"/>
    <w:rsid w:val="008D11D3"/>
    <w:rsid w:val="008D2D88"/>
    <w:rsid w:val="008D3E87"/>
    <w:rsid w:val="008E3BDB"/>
    <w:rsid w:val="008E4FD1"/>
    <w:rsid w:val="008E50C3"/>
    <w:rsid w:val="008E590D"/>
    <w:rsid w:val="008F1F2C"/>
    <w:rsid w:val="008F29A0"/>
    <w:rsid w:val="008F3C63"/>
    <w:rsid w:val="008F62BF"/>
    <w:rsid w:val="008F69CE"/>
    <w:rsid w:val="008F75A4"/>
    <w:rsid w:val="00904A27"/>
    <w:rsid w:val="009062CE"/>
    <w:rsid w:val="0091194A"/>
    <w:rsid w:val="0091706B"/>
    <w:rsid w:val="0092058E"/>
    <w:rsid w:val="00924231"/>
    <w:rsid w:val="0092476A"/>
    <w:rsid w:val="009303AA"/>
    <w:rsid w:val="009305C3"/>
    <w:rsid w:val="00935AF5"/>
    <w:rsid w:val="00936DFE"/>
    <w:rsid w:val="00943C32"/>
    <w:rsid w:val="00946871"/>
    <w:rsid w:val="00946E74"/>
    <w:rsid w:val="00947DC4"/>
    <w:rsid w:val="00950322"/>
    <w:rsid w:val="009526E3"/>
    <w:rsid w:val="009554A5"/>
    <w:rsid w:val="00955A7F"/>
    <w:rsid w:val="00960939"/>
    <w:rsid w:val="009612BE"/>
    <w:rsid w:val="0096250C"/>
    <w:rsid w:val="00965363"/>
    <w:rsid w:val="009676CF"/>
    <w:rsid w:val="00967DAA"/>
    <w:rsid w:val="009710B5"/>
    <w:rsid w:val="00971FBE"/>
    <w:rsid w:val="0097320D"/>
    <w:rsid w:val="0097361D"/>
    <w:rsid w:val="0097466D"/>
    <w:rsid w:val="00974A9E"/>
    <w:rsid w:val="00975BF0"/>
    <w:rsid w:val="00975EA6"/>
    <w:rsid w:val="00976191"/>
    <w:rsid w:val="00977AA6"/>
    <w:rsid w:val="00977EEC"/>
    <w:rsid w:val="00982158"/>
    <w:rsid w:val="0098376F"/>
    <w:rsid w:val="009862FA"/>
    <w:rsid w:val="00990634"/>
    <w:rsid w:val="00990774"/>
    <w:rsid w:val="00990B33"/>
    <w:rsid w:val="00992215"/>
    <w:rsid w:val="00994ABC"/>
    <w:rsid w:val="009977E2"/>
    <w:rsid w:val="009A10BC"/>
    <w:rsid w:val="009A2541"/>
    <w:rsid w:val="009A2ED1"/>
    <w:rsid w:val="009A4427"/>
    <w:rsid w:val="009A479E"/>
    <w:rsid w:val="009A51AA"/>
    <w:rsid w:val="009A5530"/>
    <w:rsid w:val="009A57B1"/>
    <w:rsid w:val="009A5AB3"/>
    <w:rsid w:val="009A5E0F"/>
    <w:rsid w:val="009A64A9"/>
    <w:rsid w:val="009A7C4A"/>
    <w:rsid w:val="009B3216"/>
    <w:rsid w:val="009B3EC9"/>
    <w:rsid w:val="009B481C"/>
    <w:rsid w:val="009B7295"/>
    <w:rsid w:val="009C3A9F"/>
    <w:rsid w:val="009C3BBC"/>
    <w:rsid w:val="009D248F"/>
    <w:rsid w:val="009D26D1"/>
    <w:rsid w:val="009D4EA6"/>
    <w:rsid w:val="009D5603"/>
    <w:rsid w:val="009E3A19"/>
    <w:rsid w:val="009E4D87"/>
    <w:rsid w:val="009E546A"/>
    <w:rsid w:val="009E79A2"/>
    <w:rsid w:val="009E7F3E"/>
    <w:rsid w:val="009F204D"/>
    <w:rsid w:val="009F34E9"/>
    <w:rsid w:val="00A007DA"/>
    <w:rsid w:val="00A01C73"/>
    <w:rsid w:val="00A04D45"/>
    <w:rsid w:val="00A0554F"/>
    <w:rsid w:val="00A07D3F"/>
    <w:rsid w:val="00A1539B"/>
    <w:rsid w:val="00A16336"/>
    <w:rsid w:val="00A17762"/>
    <w:rsid w:val="00A20F6D"/>
    <w:rsid w:val="00A21418"/>
    <w:rsid w:val="00A21D19"/>
    <w:rsid w:val="00A22F24"/>
    <w:rsid w:val="00A232A1"/>
    <w:rsid w:val="00A24182"/>
    <w:rsid w:val="00A24E3B"/>
    <w:rsid w:val="00A24F88"/>
    <w:rsid w:val="00A2525F"/>
    <w:rsid w:val="00A26AC2"/>
    <w:rsid w:val="00A273DD"/>
    <w:rsid w:val="00A30B31"/>
    <w:rsid w:val="00A343BC"/>
    <w:rsid w:val="00A40E1B"/>
    <w:rsid w:val="00A448B0"/>
    <w:rsid w:val="00A456AB"/>
    <w:rsid w:val="00A46A02"/>
    <w:rsid w:val="00A51152"/>
    <w:rsid w:val="00A522C1"/>
    <w:rsid w:val="00A539D8"/>
    <w:rsid w:val="00A54CB1"/>
    <w:rsid w:val="00A553DE"/>
    <w:rsid w:val="00A5707A"/>
    <w:rsid w:val="00A5719E"/>
    <w:rsid w:val="00A63631"/>
    <w:rsid w:val="00A6739C"/>
    <w:rsid w:val="00A72336"/>
    <w:rsid w:val="00A725F0"/>
    <w:rsid w:val="00A75F84"/>
    <w:rsid w:val="00A80490"/>
    <w:rsid w:val="00A83794"/>
    <w:rsid w:val="00A862BC"/>
    <w:rsid w:val="00A90158"/>
    <w:rsid w:val="00A902F6"/>
    <w:rsid w:val="00A90B85"/>
    <w:rsid w:val="00A930EC"/>
    <w:rsid w:val="00A9372B"/>
    <w:rsid w:val="00AA12D9"/>
    <w:rsid w:val="00AA1D48"/>
    <w:rsid w:val="00AA3000"/>
    <w:rsid w:val="00AA3958"/>
    <w:rsid w:val="00AA3EFF"/>
    <w:rsid w:val="00AA4456"/>
    <w:rsid w:val="00AA6E9A"/>
    <w:rsid w:val="00AA754C"/>
    <w:rsid w:val="00AA7FBC"/>
    <w:rsid w:val="00AB19CB"/>
    <w:rsid w:val="00AB2229"/>
    <w:rsid w:val="00AB4336"/>
    <w:rsid w:val="00AB7340"/>
    <w:rsid w:val="00AC0ED6"/>
    <w:rsid w:val="00AC1B24"/>
    <w:rsid w:val="00AC2DC2"/>
    <w:rsid w:val="00AC3272"/>
    <w:rsid w:val="00AD2761"/>
    <w:rsid w:val="00AD2F0D"/>
    <w:rsid w:val="00AD320C"/>
    <w:rsid w:val="00AD746D"/>
    <w:rsid w:val="00AE30F9"/>
    <w:rsid w:val="00AE4988"/>
    <w:rsid w:val="00AE64C5"/>
    <w:rsid w:val="00AF24A7"/>
    <w:rsid w:val="00AF5C35"/>
    <w:rsid w:val="00AF5EE5"/>
    <w:rsid w:val="00B002E4"/>
    <w:rsid w:val="00B0055E"/>
    <w:rsid w:val="00B00A06"/>
    <w:rsid w:val="00B03699"/>
    <w:rsid w:val="00B05AEB"/>
    <w:rsid w:val="00B12544"/>
    <w:rsid w:val="00B222BA"/>
    <w:rsid w:val="00B223E6"/>
    <w:rsid w:val="00B227D8"/>
    <w:rsid w:val="00B23055"/>
    <w:rsid w:val="00B242E5"/>
    <w:rsid w:val="00B26297"/>
    <w:rsid w:val="00B267C6"/>
    <w:rsid w:val="00B2706F"/>
    <w:rsid w:val="00B304C3"/>
    <w:rsid w:val="00B37F59"/>
    <w:rsid w:val="00B41313"/>
    <w:rsid w:val="00B45B79"/>
    <w:rsid w:val="00B45D0E"/>
    <w:rsid w:val="00B4689A"/>
    <w:rsid w:val="00B46D94"/>
    <w:rsid w:val="00B50042"/>
    <w:rsid w:val="00B50C65"/>
    <w:rsid w:val="00B51275"/>
    <w:rsid w:val="00B54400"/>
    <w:rsid w:val="00B56CE1"/>
    <w:rsid w:val="00B57557"/>
    <w:rsid w:val="00B57AC3"/>
    <w:rsid w:val="00B605D0"/>
    <w:rsid w:val="00B61917"/>
    <w:rsid w:val="00B61941"/>
    <w:rsid w:val="00B65405"/>
    <w:rsid w:val="00B6758F"/>
    <w:rsid w:val="00B72215"/>
    <w:rsid w:val="00B77896"/>
    <w:rsid w:val="00B77BD7"/>
    <w:rsid w:val="00B80E42"/>
    <w:rsid w:val="00B80E5A"/>
    <w:rsid w:val="00B85391"/>
    <w:rsid w:val="00B87B29"/>
    <w:rsid w:val="00B92AE4"/>
    <w:rsid w:val="00B93756"/>
    <w:rsid w:val="00B93DFE"/>
    <w:rsid w:val="00B946D4"/>
    <w:rsid w:val="00B94E99"/>
    <w:rsid w:val="00BA0B3E"/>
    <w:rsid w:val="00BA311E"/>
    <w:rsid w:val="00BA378A"/>
    <w:rsid w:val="00BA3C25"/>
    <w:rsid w:val="00BA5CC5"/>
    <w:rsid w:val="00BA7B3B"/>
    <w:rsid w:val="00BB0177"/>
    <w:rsid w:val="00BB1B20"/>
    <w:rsid w:val="00BB5DD7"/>
    <w:rsid w:val="00BB6736"/>
    <w:rsid w:val="00BB7E3B"/>
    <w:rsid w:val="00BC2189"/>
    <w:rsid w:val="00BC33CF"/>
    <w:rsid w:val="00BC5677"/>
    <w:rsid w:val="00BC7197"/>
    <w:rsid w:val="00BC7C14"/>
    <w:rsid w:val="00BD2D9A"/>
    <w:rsid w:val="00BD3F06"/>
    <w:rsid w:val="00BD46BA"/>
    <w:rsid w:val="00BD6027"/>
    <w:rsid w:val="00BE4A29"/>
    <w:rsid w:val="00BE6BAF"/>
    <w:rsid w:val="00BF1ED1"/>
    <w:rsid w:val="00BF2FA6"/>
    <w:rsid w:val="00BF4188"/>
    <w:rsid w:val="00C017B0"/>
    <w:rsid w:val="00C036EA"/>
    <w:rsid w:val="00C0536D"/>
    <w:rsid w:val="00C058A0"/>
    <w:rsid w:val="00C13C12"/>
    <w:rsid w:val="00C15AC5"/>
    <w:rsid w:val="00C20B57"/>
    <w:rsid w:val="00C22869"/>
    <w:rsid w:val="00C25971"/>
    <w:rsid w:val="00C32B57"/>
    <w:rsid w:val="00C370F7"/>
    <w:rsid w:val="00C375D7"/>
    <w:rsid w:val="00C41010"/>
    <w:rsid w:val="00C41238"/>
    <w:rsid w:val="00C424CF"/>
    <w:rsid w:val="00C43C60"/>
    <w:rsid w:val="00C44ADB"/>
    <w:rsid w:val="00C47A02"/>
    <w:rsid w:val="00C47B28"/>
    <w:rsid w:val="00C511CC"/>
    <w:rsid w:val="00C51EBE"/>
    <w:rsid w:val="00C523CF"/>
    <w:rsid w:val="00C55F10"/>
    <w:rsid w:val="00C571FB"/>
    <w:rsid w:val="00C63057"/>
    <w:rsid w:val="00C70E1F"/>
    <w:rsid w:val="00C71E0E"/>
    <w:rsid w:val="00C72187"/>
    <w:rsid w:val="00C72571"/>
    <w:rsid w:val="00C757C9"/>
    <w:rsid w:val="00C773B8"/>
    <w:rsid w:val="00C80CA6"/>
    <w:rsid w:val="00C816C4"/>
    <w:rsid w:val="00C83027"/>
    <w:rsid w:val="00C8314C"/>
    <w:rsid w:val="00C84B3A"/>
    <w:rsid w:val="00C853D1"/>
    <w:rsid w:val="00C85E4E"/>
    <w:rsid w:val="00C909CC"/>
    <w:rsid w:val="00C90FAF"/>
    <w:rsid w:val="00C910E7"/>
    <w:rsid w:val="00C93B75"/>
    <w:rsid w:val="00C95D5E"/>
    <w:rsid w:val="00CA5736"/>
    <w:rsid w:val="00CA5E1B"/>
    <w:rsid w:val="00CA7ED2"/>
    <w:rsid w:val="00CB36DE"/>
    <w:rsid w:val="00CB479F"/>
    <w:rsid w:val="00CC0D4F"/>
    <w:rsid w:val="00CC3BB0"/>
    <w:rsid w:val="00CC4BF5"/>
    <w:rsid w:val="00CC513F"/>
    <w:rsid w:val="00CC606B"/>
    <w:rsid w:val="00CC6745"/>
    <w:rsid w:val="00CC6936"/>
    <w:rsid w:val="00CC7A1D"/>
    <w:rsid w:val="00CD046C"/>
    <w:rsid w:val="00CD2211"/>
    <w:rsid w:val="00CE00D6"/>
    <w:rsid w:val="00CE2C28"/>
    <w:rsid w:val="00CE3286"/>
    <w:rsid w:val="00CE6529"/>
    <w:rsid w:val="00CE7025"/>
    <w:rsid w:val="00CE7787"/>
    <w:rsid w:val="00CF12B2"/>
    <w:rsid w:val="00CF2EEA"/>
    <w:rsid w:val="00CF31B7"/>
    <w:rsid w:val="00CF51FF"/>
    <w:rsid w:val="00D01BEE"/>
    <w:rsid w:val="00D02099"/>
    <w:rsid w:val="00D035E0"/>
    <w:rsid w:val="00D052FE"/>
    <w:rsid w:val="00D1218A"/>
    <w:rsid w:val="00D122CF"/>
    <w:rsid w:val="00D2563B"/>
    <w:rsid w:val="00D26003"/>
    <w:rsid w:val="00D2790F"/>
    <w:rsid w:val="00D318DD"/>
    <w:rsid w:val="00D32DB9"/>
    <w:rsid w:val="00D32F57"/>
    <w:rsid w:val="00D345FE"/>
    <w:rsid w:val="00D3545F"/>
    <w:rsid w:val="00D35E43"/>
    <w:rsid w:val="00D3660B"/>
    <w:rsid w:val="00D3704B"/>
    <w:rsid w:val="00D373F9"/>
    <w:rsid w:val="00D379C3"/>
    <w:rsid w:val="00D424E2"/>
    <w:rsid w:val="00D50193"/>
    <w:rsid w:val="00D50749"/>
    <w:rsid w:val="00D50CE9"/>
    <w:rsid w:val="00D5521B"/>
    <w:rsid w:val="00D55F73"/>
    <w:rsid w:val="00D6042F"/>
    <w:rsid w:val="00D62FB2"/>
    <w:rsid w:val="00D64654"/>
    <w:rsid w:val="00D64A0F"/>
    <w:rsid w:val="00D658D6"/>
    <w:rsid w:val="00D6633F"/>
    <w:rsid w:val="00D67902"/>
    <w:rsid w:val="00D67E8B"/>
    <w:rsid w:val="00D71394"/>
    <w:rsid w:val="00D77196"/>
    <w:rsid w:val="00D800C4"/>
    <w:rsid w:val="00D806A5"/>
    <w:rsid w:val="00D85A37"/>
    <w:rsid w:val="00D90D50"/>
    <w:rsid w:val="00D90E1C"/>
    <w:rsid w:val="00D923BC"/>
    <w:rsid w:val="00D9552B"/>
    <w:rsid w:val="00D970F8"/>
    <w:rsid w:val="00D979DA"/>
    <w:rsid w:val="00DA141F"/>
    <w:rsid w:val="00DB2063"/>
    <w:rsid w:val="00DB471E"/>
    <w:rsid w:val="00DB6994"/>
    <w:rsid w:val="00DC1E89"/>
    <w:rsid w:val="00DC4A3D"/>
    <w:rsid w:val="00DC4FED"/>
    <w:rsid w:val="00DC61D3"/>
    <w:rsid w:val="00DC6210"/>
    <w:rsid w:val="00DD07F0"/>
    <w:rsid w:val="00DD1576"/>
    <w:rsid w:val="00DD46BF"/>
    <w:rsid w:val="00DD6943"/>
    <w:rsid w:val="00DE3E58"/>
    <w:rsid w:val="00DE3EB3"/>
    <w:rsid w:val="00DE4320"/>
    <w:rsid w:val="00DE557C"/>
    <w:rsid w:val="00DE57A4"/>
    <w:rsid w:val="00DE766D"/>
    <w:rsid w:val="00DF0273"/>
    <w:rsid w:val="00DF165F"/>
    <w:rsid w:val="00DF2AED"/>
    <w:rsid w:val="00DF32AF"/>
    <w:rsid w:val="00DF4BFA"/>
    <w:rsid w:val="00DF4CBA"/>
    <w:rsid w:val="00DF5DB1"/>
    <w:rsid w:val="00E03B77"/>
    <w:rsid w:val="00E04148"/>
    <w:rsid w:val="00E046D6"/>
    <w:rsid w:val="00E05457"/>
    <w:rsid w:val="00E10965"/>
    <w:rsid w:val="00E120CD"/>
    <w:rsid w:val="00E14774"/>
    <w:rsid w:val="00E14B32"/>
    <w:rsid w:val="00E16E8E"/>
    <w:rsid w:val="00E2100A"/>
    <w:rsid w:val="00E2492F"/>
    <w:rsid w:val="00E2496F"/>
    <w:rsid w:val="00E2693D"/>
    <w:rsid w:val="00E27418"/>
    <w:rsid w:val="00E27E22"/>
    <w:rsid w:val="00E34FCD"/>
    <w:rsid w:val="00E35B1E"/>
    <w:rsid w:val="00E44467"/>
    <w:rsid w:val="00E46137"/>
    <w:rsid w:val="00E51EE7"/>
    <w:rsid w:val="00E528A2"/>
    <w:rsid w:val="00E5411F"/>
    <w:rsid w:val="00E54AAA"/>
    <w:rsid w:val="00E56E39"/>
    <w:rsid w:val="00E614A7"/>
    <w:rsid w:val="00E62C21"/>
    <w:rsid w:val="00E63714"/>
    <w:rsid w:val="00E664D0"/>
    <w:rsid w:val="00E6703B"/>
    <w:rsid w:val="00E70C8D"/>
    <w:rsid w:val="00E712AD"/>
    <w:rsid w:val="00E74971"/>
    <w:rsid w:val="00E75F02"/>
    <w:rsid w:val="00E77257"/>
    <w:rsid w:val="00E82ADA"/>
    <w:rsid w:val="00E82B74"/>
    <w:rsid w:val="00E8560F"/>
    <w:rsid w:val="00E86A1B"/>
    <w:rsid w:val="00E8709A"/>
    <w:rsid w:val="00E9069D"/>
    <w:rsid w:val="00E919DA"/>
    <w:rsid w:val="00E936F2"/>
    <w:rsid w:val="00E96C91"/>
    <w:rsid w:val="00EA392D"/>
    <w:rsid w:val="00EA3BF6"/>
    <w:rsid w:val="00EA465F"/>
    <w:rsid w:val="00EA4B0E"/>
    <w:rsid w:val="00EA5FD1"/>
    <w:rsid w:val="00EB01D3"/>
    <w:rsid w:val="00EB0385"/>
    <w:rsid w:val="00EB1C59"/>
    <w:rsid w:val="00EB5C42"/>
    <w:rsid w:val="00EC4A76"/>
    <w:rsid w:val="00EC5A7A"/>
    <w:rsid w:val="00EC5EE8"/>
    <w:rsid w:val="00ED08F1"/>
    <w:rsid w:val="00ED2DD0"/>
    <w:rsid w:val="00ED739C"/>
    <w:rsid w:val="00ED7E10"/>
    <w:rsid w:val="00EE3946"/>
    <w:rsid w:val="00EE481C"/>
    <w:rsid w:val="00EE5907"/>
    <w:rsid w:val="00EE6113"/>
    <w:rsid w:val="00EE761B"/>
    <w:rsid w:val="00EE78A4"/>
    <w:rsid w:val="00EF20DE"/>
    <w:rsid w:val="00EF681F"/>
    <w:rsid w:val="00F07673"/>
    <w:rsid w:val="00F10FC4"/>
    <w:rsid w:val="00F11B27"/>
    <w:rsid w:val="00F1300E"/>
    <w:rsid w:val="00F1485A"/>
    <w:rsid w:val="00F17DF8"/>
    <w:rsid w:val="00F2199F"/>
    <w:rsid w:val="00F241F8"/>
    <w:rsid w:val="00F260AD"/>
    <w:rsid w:val="00F26102"/>
    <w:rsid w:val="00F2617F"/>
    <w:rsid w:val="00F26740"/>
    <w:rsid w:val="00F2739B"/>
    <w:rsid w:val="00F31DFC"/>
    <w:rsid w:val="00F32469"/>
    <w:rsid w:val="00F33B16"/>
    <w:rsid w:val="00F34C69"/>
    <w:rsid w:val="00F3630E"/>
    <w:rsid w:val="00F45415"/>
    <w:rsid w:val="00F50956"/>
    <w:rsid w:val="00F53D1F"/>
    <w:rsid w:val="00F55EC4"/>
    <w:rsid w:val="00F5667C"/>
    <w:rsid w:val="00F61E82"/>
    <w:rsid w:val="00F62484"/>
    <w:rsid w:val="00F62984"/>
    <w:rsid w:val="00F65479"/>
    <w:rsid w:val="00F70C03"/>
    <w:rsid w:val="00F714C5"/>
    <w:rsid w:val="00F71A5A"/>
    <w:rsid w:val="00F727B5"/>
    <w:rsid w:val="00F73BB8"/>
    <w:rsid w:val="00F7466D"/>
    <w:rsid w:val="00F77537"/>
    <w:rsid w:val="00F804F9"/>
    <w:rsid w:val="00F81B39"/>
    <w:rsid w:val="00F82B6A"/>
    <w:rsid w:val="00F8329C"/>
    <w:rsid w:val="00F86094"/>
    <w:rsid w:val="00F867AA"/>
    <w:rsid w:val="00F92ABC"/>
    <w:rsid w:val="00F94863"/>
    <w:rsid w:val="00F95E34"/>
    <w:rsid w:val="00F96401"/>
    <w:rsid w:val="00FA18B9"/>
    <w:rsid w:val="00FA3074"/>
    <w:rsid w:val="00FA4483"/>
    <w:rsid w:val="00FA60A4"/>
    <w:rsid w:val="00FB001D"/>
    <w:rsid w:val="00FB4B35"/>
    <w:rsid w:val="00FB6C29"/>
    <w:rsid w:val="00FB6D92"/>
    <w:rsid w:val="00FB7C57"/>
    <w:rsid w:val="00FC2822"/>
    <w:rsid w:val="00FC3CC1"/>
    <w:rsid w:val="00FC4A9D"/>
    <w:rsid w:val="00FD045C"/>
    <w:rsid w:val="00FD7005"/>
    <w:rsid w:val="00FE17E0"/>
    <w:rsid w:val="00FE6325"/>
    <w:rsid w:val="00FF46FE"/>
    <w:rsid w:val="00FF572F"/>
    <w:rsid w:val="00FF5C14"/>
    <w:rsid w:val="00FF697F"/>
    <w:rsid w:val="00FF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0A269"/>
  <w15:docId w15:val="{E46B0A2B-1034-464D-A348-443D68B1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3E6"/>
    <w:pPr>
      <w:widowControl w:val="0"/>
      <w:autoSpaceDE w:val="0"/>
      <w:autoSpaceDN w:val="0"/>
      <w:adjustRightInd w:val="0"/>
    </w:pPr>
    <w:rPr>
      <w:rFonts w:ascii="Arial" w:hAnsi="Arial" w:cs="Arial"/>
    </w:rPr>
  </w:style>
  <w:style w:type="paragraph" w:styleId="1">
    <w:name w:val="heading 1"/>
    <w:basedOn w:val="a"/>
    <w:next w:val="a"/>
    <w:link w:val="10"/>
    <w:qFormat/>
    <w:rsid w:val="00DF4BFA"/>
    <w:pPr>
      <w:keepNext/>
      <w:widowControl/>
      <w:autoSpaceDE/>
      <w:autoSpaceDN/>
      <w:adjustRightInd/>
      <w:spacing w:before="240" w:after="60"/>
      <w:outlineLvl w:val="0"/>
    </w:pPr>
    <w:rPr>
      <w:b/>
      <w:bCs/>
      <w:kern w:val="32"/>
      <w:sz w:val="32"/>
      <w:szCs w:val="32"/>
    </w:rPr>
  </w:style>
  <w:style w:type="paragraph" w:styleId="2">
    <w:name w:val="heading 2"/>
    <w:basedOn w:val="a"/>
    <w:next w:val="a"/>
    <w:link w:val="20"/>
    <w:semiHidden/>
    <w:unhideWhenUsed/>
    <w:qFormat/>
    <w:rsid w:val="00843329"/>
    <w:pPr>
      <w:keepNext/>
      <w:spacing w:before="240" w:after="60"/>
      <w:outlineLvl w:val="1"/>
    </w:pPr>
    <w:rPr>
      <w:rFonts w:ascii="Cambria" w:hAnsi="Cambria" w:cs="Times New Roman"/>
      <w:b/>
      <w:bCs/>
      <w:i/>
      <w:iCs/>
      <w:sz w:val="28"/>
      <w:szCs w:val="28"/>
    </w:rPr>
  </w:style>
  <w:style w:type="paragraph" w:styleId="3">
    <w:name w:val="heading 3"/>
    <w:basedOn w:val="a"/>
    <w:next w:val="a"/>
    <w:link w:val="30"/>
    <w:semiHidden/>
    <w:unhideWhenUsed/>
    <w:qFormat/>
    <w:rsid w:val="00D970F8"/>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semiHidden/>
    <w:unhideWhenUsed/>
    <w:qFormat/>
    <w:rsid w:val="00D970F8"/>
    <w:pPr>
      <w:keepNext/>
      <w:keepLines/>
      <w:widowControl/>
      <w:autoSpaceDE/>
      <w:autoSpaceDN/>
      <w:adjustRightInd/>
      <w:spacing w:before="200" w:line="276" w:lineRule="auto"/>
      <w:outlineLvl w:val="3"/>
    </w:pPr>
    <w:rPr>
      <w:rFonts w:ascii="Cambria" w:hAnsi="Cambria" w:cs="Times New Roman"/>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F4BFA"/>
    <w:rPr>
      <w:rFonts w:ascii="Arial" w:hAnsi="Arial" w:cs="Arial"/>
      <w:b/>
      <w:bCs/>
      <w:kern w:val="32"/>
      <w:sz w:val="32"/>
      <w:szCs w:val="32"/>
    </w:rPr>
  </w:style>
  <w:style w:type="character" w:customStyle="1" w:styleId="20">
    <w:name w:val="Заголовок 2 Знак"/>
    <w:link w:val="2"/>
    <w:semiHidden/>
    <w:rsid w:val="00843329"/>
    <w:rPr>
      <w:rFonts w:ascii="Cambria" w:eastAsia="Times New Roman" w:hAnsi="Cambria" w:cs="Times New Roman"/>
      <w:b/>
      <w:bCs/>
      <w:i/>
      <w:iCs/>
      <w:sz w:val="28"/>
      <w:szCs w:val="28"/>
    </w:rPr>
  </w:style>
  <w:style w:type="character" w:customStyle="1" w:styleId="30">
    <w:name w:val="Заголовок 3 Знак"/>
    <w:link w:val="3"/>
    <w:semiHidden/>
    <w:rsid w:val="00D970F8"/>
    <w:rPr>
      <w:rFonts w:ascii="Cambria" w:eastAsia="Times New Roman" w:hAnsi="Cambria" w:cs="Times New Roman"/>
      <w:b/>
      <w:bCs/>
      <w:sz w:val="26"/>
      <w:szCs w:val="26"/>
    </w:rPr>
  </w:style>
  <w:style w:type="character" w:customStyle="1" w:styleId="40">
    <w:name w:val="Заголовок 4 Знак"/>
    <w:link w:val="4"/>
    <w:uiPriority w:val="9"/>
    <w:semiHidden/>
    <w:rsid w:val="00D970F8"/>
    <w:rPr>
      <w:rFonts w:ascii="Cambria" w:hAnsi="Cambria"/>
      <w:b/>
      <w:bCs/>
      <w:i/>
      <w:iCs/>
      <w:color w:val="4F81BD"/>
      <w:sz w:val="22"/>
      <w:szCs w:val="22"/>
      <w:lang w:eastAsia="en-US"/>
    </w:rPr>
  </w:style>
  <w:style w:type="paragraph" w:styleId="a3">
    <w:name w:val="Balloon Text"/>
    <w:basedOn w:val="a"/>
    <w:link w:val="a4"/>
    <w:uiPriority w:val="99"/>
    <w:semiHidden/>
    <w:rsid w:val="001A7CEE"/>
    <w:rPr>
      <w:rFonts w:ascii="Tahoma" w:hAnsi="Tahoma" w:cs="Tahoma"/>
      <w:sz w:val="16"/>
      <w:szCs w:val="16"/>
    </w:rPr>
  </w:style>
  <w:style w:type="character" w:customStyle="1" w:styleId="a4">
    <w:name w:val="Текст выноски Знак"/>
    <w:link w:val="a3"/>
    <w:uiPriority w:val="99"/>
    <w:semiHidden/>
    <w:rsid w:val="008F3C63"/>
    <w:rPr>
      <w:rFonts w:ascii="Tahoma" w:hAnsi="Tahoma" w:cs="Tahoma"/>
      <w:sz w:val="16"/>
      <w:szCs w:val="16"/>
    </w:rPr>
  </w:style>
  <w:style w:type="paragraph" w:styleId="a5">
    <w:name w:val="Body Text"/>
    <w:basedOn w:val="a"/>
    <w:link w:val="a6"/>
    <w:unhideWhenUsed/>
    <w:rsid w:val="00AD2F0D"/>
    <w:pPr>
      <w:widowControl/>
      <w:autoSpaceDE/>
      <w:autoSpaceDN/>
      <w:adjustRightInd/>
      <w:spacing w:after="120"/>
    </w:pPr>
    <w:rPr>
      <w:rFonts w:ascii="Times New Roman" w:hAnsi="Times New Roman" w:cs="Times New Roman"/>
      <w:sz w:val="24"/>
      <w:szCs w:val="24"/>
      <w:lang w:val="en-US" w:eastAsia="en-US"/>
    </w:rPr>
  </w:style>
  <w:style w:type="character" w:customStyle="1" w:styleId="a6">
    <w:name w:val="Основной текст Знак"/>
    <w:link w:val="a5"/>
    <w:rsid w:val="00AD2F0D"/>
    <w:rPr>
      <w:sz w:val="24"/>
      <w:szCs w:val="24"/>
      <w:lang w:val="en-US" w:eastAsia="en-US"/>
    </w:rPr>
  </w:style>
  <w:style w:type="character" w:styleId="a7">
    <w:name w:val="Hyperlink"/>
    <w:unhideWhenUsed/>
    <w:rsid w:val="00AD2F0D"/>
    <w:rPr>
      <w:color w:val="0000FF"/>
      <w:u w:val="single"/>
    </w:rPr>
  </w:style>
  <w:style w:type="paragraph" w:styleId="a8">
    <w:name w:val="Normal (Web)"/>
    <w:aliases w:val="Обычный (веб) Знак1,Обычный (веб) Знак Знак"/>
    <w:basedOn w:val="a"/>
    <w:link w:val="a9"/>
    <w:uiPriority w:val="99"/>
    <w:unhideWhenUsed/>
    <w:rsid w:val="00DF4BF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9">
    <w:name w:val="Обычный (веб) Знак"/>
    <w:aliases w:val="Обычный (веб) Знак1 Знак,Обычный (веб) Знак Знак Знак"/>
    <w:link w:val="a8"/>
    <w:uiPriority w:val="99"/>
    <w:rsid w:val="00CC4BF5"/>
    <w:rPr>
      <w:sz w:val="24"/>
      <w:szCs w:val="24"/>
    </w:rPr>
  </w:style>
  <w:style w:type="character" w:styleId="aa">
    <w:name w:val="Emphasis"/>
    <w:uiPriority w:val="20"/>
    <w:qFormat/>
    <w:rsid w:val="00DF4BFA"/>
    <w:rPr>
      <w:i/>
      <w:iCs/>
    </w:rPr>
  </w:style>
  <w:style w:type="character" w:styleId="ab">
    <w:name w:val="Strong"/>
    <w:uiPriority w:val="22"/>
    <w:qFormat/>
    <w:rsid w:val="00DF4BFA"/>
    <w:rPr>
      <w:b/>
      <w:bCs/>
    </w:rPr>
  </w:style>
  <w:style w:type="table" w:styleId="ac">
    <w:name w:val="Table Grid"/>
    <w:basedOn w:val="a1"/>
    <w:rsid w:val="00FB6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8E50C3"/>
    <w:pPr>
      <w:widowControl w:val="0"/>
      <w:autoSpaceDE w:val="0"/>
      <w:autoSpaceDN w:val="0"/>
      <w:adjustRightInd w:val="0"/>
    </w:pPr>
    <w:rPr>
      <w:sz w:val="28"/>
      <w:szCs w:val="28"/>
    </w:rPr>
  </w:style>
  <w:style w:type="paragraph" w:customStyle="1" w:styleId="ConsTitle">
    <w:name w:val="ConsTitle"/>
    <w:rsid w:val="00CC4BF5"/>
    <w:pPr>
      <w:widowControl w:val="0"/>
      <w:suppressAutoHyphens/>
      <w:autoSpaceDE w:val="0"/>
      <w:ind w:right="19772"/>
    </w:pPr>
    <w:rPr>
      <w:rFonts w:ascii="Arial" w:hAnsi="Arial" w:cs="Arial"/>
      <w:b/>
      <w:bCs/>
      <w:sz w:val="16"/>
      <w:szCs w:val="16"/>
      <w:lang w:eastAsia="ar-SA"/>
    </w:rPr>
  </w:style>
  <w:style w:type="paragraph" w:customStyle="1" w:styleId="FR2">
    <w:name w:val="FR2"/>
    <w:rsid w:val="009C3BBC"/>
    <w:pPr>
      <w:widowControl w:val="0"/>
      <w:spacing w:before="360"/>
      <w:jc w:val="center"/>
    </w:pPr>
    <w:rPr>
      <w:rFonts w:ascii="Arial" w:hAnsi="Arial"/>
    </w:rPr>
  </w:style>
  <w:style w:type="paragraph" w:customStyle="1" w:styleId="ConsPlusTitle">
    <w:name w:val="ConsPlusTitle"/>
    <w:rsid w:val="00B267C6"/>
    <w:pPr>
      <w:autoSpaceDE w:val="0"/>
      <w:autoSpaceDN w:val="0"/>
      <w:adjustRightInd w:val="0"/>
    </w:pPr>
    <w:rPr>
      <w:rFonts w:ascii="Arial" w:eastAsia="Calibri" w:hAnsi="Arial" w:cs="Arial"/>
      <w:b/>
      <w:bCs/>
      <w:lang w:eastAsia="en-US"/>
    </w:rPr>
  </w:style>
  <w:style w:type="character" w:customStyle="1" w:styleId="tik-text">
    <w:name w:val="tik-text"/>
    <w:rsid w:val="00E27418"/>
  </w:style>
  <w:style w:type="paragraph" w:customStyle="1" w:styleId="ad">
    <w:name w:val="Знак"/>
    <w:basedOn w:val="a"/>
    <w:rsid w:val="009A5E0F"/>
    <w:pPr>
      <w:widowControl/>
      <w:autoSpaceDE/>
      <w:autoSpaceDN/>
      <w:adjustRightInd/>
      <w:spacing w:after="160" w:line="240" w:lineRule="exact"/>
    </w:pPr>
    <w:rPr>
      <w:rFonts w:ascii="Verdana" w:hAnsi="Verdana" w:cs="Times New Roman"/>
      <w:lang w:val="en-US" w:eastAsia="en-US"/>
    </w:rPr>
  </w:style>
  <w:style w:type="paragraph" w:customStyle="1" w:styleId="ConsPlusNonformat">
    <w:name w:val="ConsPlusNonformat"/>
    <w:rsid w:val="009A5E0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A5E0F"/>
    <w:pPr>
      <w:widowControl w:val="0"/>
      <w:autoSpaceDE w:val="0"/>
      <w:autoSpaceDN w:val="0"/>
      <w:adjustRightInd w:val="0"/>
    </w:pPr>
    <w:rPr>
      <w:sz w:val="28"/>
      <w:szCs w:val="28"/>
    </w:rPr>
  </w:style>
  <w:style w:type="paragraph" w:customStyle="1" w:styleId="a40">
    <w:name w:val="a4"/>
    <w:basedOn w:val="a"/>
    <w:rsid w:val="009A5E0F"/>
    <w:pPr>
      <w:widowControl/>
      <w:autoSpaceDE/>
      <w:autoSpaceDN/>
      <w:adjustRightInd/>
      <w:spacing w:before="100" w:beforeAutospacing="1" w:after="100" w:afterAutospacing="1"/>
    </w:pPr>
    <w:rPr>
      <w:rFonts w:ascii="Times New Roman" w:hAnsi="Times New Roman" w:cs="Times New Roman"/>
      <w:sz w:val="24"/>
      <w:szCs w:val="24"/>
    </w:rPr>
  </w:style>
  <w:style w:type="paragraph" w:styleId="11">
    <w:name w:val="toc 1"/>
    <w:basedOn w:val="a"/>
    <w:next w:val="a"/>
    <w:autoRedefine/>
    <w:uiPriority w:val="99"/>
    <w:rsid w:val="00CE7025"/>
    <w:pPr>
      <w:widowControl/>
      <w:tabs>
        <w:tab w:val="right" w:leader="dot" w:pos="9345"/>
      </w:tabs>
      <w:autoSpaceDE/>
      <w:autoSpaceDN/>
      <w:adjustRightInd/>
      <w:jc w:val="both"/>
    </w:pPr>
    <w:rPr>
      <w:rFonts w:ascii="Times New Roman" w:hAnsi="Times New Roman" w:cs="Times New Roman"/>
      <w:sz w:val="28"/>
      <w:szCs w:val="28"/>
    </w:rPr>
  </w:style>
  <w:style w:type="paragraph" w:styleId="ae">
    <w:name w:val="header"/>
    <w:basedOn w:val="a"/>
    <w:link w:val="af"/>
    <w:rsid w:val="00CE7025"/>
    <w:pPr>
      <w:widowControl/>
      <w:tabs>
        <w:tab w:val="center" w:pos="4153"/>
        <w:tab w:val="right" w:pos="8306"/>
      </w:tabs>
      <w:autoSpaceDE/>
      <w:autoSpaceDN/>
      <w:adjustRightInd/>
    </w:pPr>
    <w:rPr>
      <w:rFonts w:ascii="Times New Roman" w:hAnsi="Times New Roman" w:cs="Times New Roman"/>
      <w:sz w:val="24"/>
    </w:rPr>
  </w:style>
  <w:style w:type="character" w:customStyle="1" w:styleId="af">
    <w:name w:val="Верхний колонтитул Знак"/>
    <w:link w:val="ae"/>
    <w:rsid w:val="00CE7025"/>
    <w:rPr>
      <w:sz w:val="24"/>
    </w:rPr>
  </w:style>
  <w:style w:type="paragraph" w:customStyle="1" w:styleId="consplusnormal1">
    <w:name w:val="consplusnormal"/>
    <w:basedOn w:val="a"/>
    <w:rsid w:val="00CE702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tyle12">
    <w:name w:val="style12"/>
    <w:basedOn w:val="a"/>
    <w:rsid w:val="00CE7025"/>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title0">
    <w:name w:val="consplustitle"/>
    <w:basedOn w:val="a"/>
    <w:rsid w:val="0086444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nformat0">
    <w:name w:val="consplusnonformat"/>
    <w:basedOn w:val="a"/>
    <w:rsid w:val="0086444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cell0">
    <w:name w:val="conspluscell"/>
    <w:basedOn w:val="a"/>
    <w:rsid w:val="0086444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0">
    <w:name w:val="регистрационные поля"/>
    <w:basedOn w:val="a"/>
    <w:rsid w:val="00DC6210"/>
    <w:pPr>
      <w:widowControl/>
      <w:autoSpaceDE/>
      <w:autoSpaceDN/>
      <w:adjustRightInd/>
      <w:spacing w:line="240" w:lineRule="exact"/>
      <w:jc w:val="center"/>
    </w:pPr>
    <w:rPr>
      <w:rFonts w:ascii="Times New Roman" w:hAnsi="Times New Roman" w:cs="Times New Roman"/>
      <w:sz w:val="28"/>
      <w:lang w:val="en-US"/>
    </w:rPr>
  </w:style>
  <w:style w:type="paragraph" w:customStyle="1" w:styleId="af1">
    <w:name w:val="Обычный текст"/>
    <w:basedOn w:val="a"/>
    <w:rsid w:val="00EF20DE"/>
    <w:pPr>
      <w:widowControl/>
      <w:autoSpaceDE/>
      <w:autoSpaceDN/>
      <w:adjustRightInd/>
      <w:ind w:firstLine="567"/>
      <w:jc w:val="both"/>
    </w:pPr>
    <w:rPr>
      <w:rFonts w:ascii="Times New Roman" w:hAnsi="Times New Roman" w:cs="Times New Roman"/>
      <w:sz w:val="28"/>
      <w:szCs w:val="24"/>
    </w:rPr>
  </w:style>
  <w:style w:type="paragraph" w:styleId="af2">
    <w:name w:val="List Paragraph"/>
    <w:basedOn w:val="a"/>
    <w:uiPriority w:val="34"/>
    <w:qFormat/>
    <w:rsid w:val="002A435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s1">
    <w:name w:val="s_1"/>
    <w:basedOn w:val="a"/>
    <w:rsid w:val="002A435F"/>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3">
    <w:name w:val="footer"/>
    <w:basedOn w:val="a"/>
    <w:link w:val="af4"/>
    <w:unhideWhenUsed/>
    <w:rsid w:val="008F3C63"/>
    <w:pPr>
      <w:widowControl/>
      <w:tabs>
        <w:tab w:val="center" w:pos="4677"/>
        <w:tab w:val="right" w:pos="9355"/>
      </w:tabs>
      <w:autoSpaceDE/>
      <w:autoSpaceDN/>
      <w:adjustRightInd/>
      <w:spacing w:after="200" w:line="276" w:lineRule="auto"/>
    </w:pPr>
    <w:rPr>
      <w:rFonts w:ascii="Calibri" w:eastAsia="Calibri" w:hAnsi="Calibri" w:cs="Times New Roman"/>
      <w:sz w:val="22"/>
      <w:szCs w:val="22"/>
      <w:lang w:eastAsia="en-US"/>
    </w:rPr>
  </w:style>
  <w:style w:type="character" w:customStyle="1" w:styleId="af4">
    <w:name w:val="Нижний колонтитул Знак"/>
    <w:link w:val="af3"/>
    <w:rsid w:val="008F3C63"/>
    <w:rPr>
      <w:rFonts w:ascii="Calibri" w:eastAsia="Calibri" w:hAnsi="Calibri"/>
      <w:sz w:val="22"/>
      <w:szCs w:val="22"/>
      <w:lang w:eastAsia="en-US"/>
    </w:rPr>
  </w:style>
  <w:style w:type="character" w:styleId="af5">
    <w:name w:val="FollowedHyperlink"/>
    <w:uiPriority w:val="99"/>
    <w:unhideWhenUsed/>
    <w:rsid w:val="008F3C63"/>
    <w:rPr>
      <w:color w:val="800080"/>
      <w:u w:val="single"/>
    </w:rPr>
  </w:style>
  <w:style w:type="paragraph" w:styleId="af6">
    <w:name w:val="footnote text"/>
    <w:basedOn w:val="a"/>
    <w:link w:val="af7"/>
    <w:rsid w:val="008F3C63"/>
    <w:pPr>
      <w:widowControl/>
      <w:autoSpaceDE/>
      <w:autoSpaceDN/>
      <w:adjustRightInd/>
    </w:pPr>
    <w:rPr>
      <w:rFonts w:ascii="Times New Roman" w:hAnsi="Times New Roman" w:cs="Times New Roman"/>
      <w:sz w:val="24"/>
      <w:szCs w:val="24"/>
    </w:rPr>
  </w:style>
  <w:style w:type="character" w:customStyle="1" w:styleId="af7">
    <w:name w:val="Текст сноски Знак"/>
    <w:link w:val="af6"/>
    <w:rsid w:val="008F3C63"/>
    <w:rPr>
      <w:sz w:val="24"/>
      <w:szCs w:val="24"/>
    </w:rPr>
  </w:style>
  <w:style w:type="character" w:styleId="af8">
    <w:name w:val="footnote reference"/>
    <w:rsid w:val="008F3C63"/>
    <w:rPr>
      <w:vertAlign w:val="superscript"/>
    </w:rPr>
  </w:style>
  <w:style w:type="character" w:customStyle="1" w:styleId="31">
    <w:name w:val="Знак Знак3"/>
    <w:rsid w:val="008F3C63"/>
    <w:rPr>
      <w:sz w:val="24"/>
      <w:szCs w:val="24"/>
    </w:rPr>
  </w:style>
  <w:style w:type="character" w:styleId="af9">
    <w:name w:val="page number"/>
    <w:rsid w:val="004F256B"/>
  </w:style>
  <w:style w:type="paragraph" w:customStyle="1" w:styleId="printj">
    <w:name w:val="printj"/>
    <w:basedOn w:val="a"/>
    <w:rsid w:val="004F256B"/>
    <w:pPr>
      <w:widowControl/>
      <w:autoSpaceDE/>
      <w:autoSpaceDN/>
      <w:adjustRightInd/>
      <w:spacing w:before="100" w:beforeAutospacing="1" w:after="100" w:afterAutospacing="1"/>
    </w:pPr>
    <w:rPr>
      <w:rFonts w:ascii="Times New Roman" w:hAnsi="Times New Roman" w:cs="Times New Roman"/>
      <w:sz w:val="24"/>
      <w:szCs w:val="24"/>
    </w:rPr>
  </w:style>
  <w:style w:type="paragraph" w:styleId="HTML">
    <w:name w:val="HTML Preformatted"/>
    <w:basedOn w:val="a"/>
    <w:link w:val="HTML0"/>
    <w:uiPriority w:val="99"/>
    <w:unhideWhenUsed/>
    <w:rsid w:val="00D97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D970F8"/>
    <w:rPr>
      <w:rFonts w:ascii="Courier New" w:hAnsi="Courier New" w:cs="Courier New"/>
    </w:rPr>
  </w:style>
  <w:style w:type="paragraph" w:customStyle="1" w:styleId="tekstob">
    <w:name w:val="tekstob"/>
    <w:basedOn w:val="a"/>
    <w:rsid w:val="00D970F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ekstvpr">
    <w:name w:val="tekstvpr"/>
    <w:basedOn w:val="a"/>
    <w:rsid w:val="00D970F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link w:val="ConsNormal0"/>
    <w:rsid w:val="00AF5EE5"/>
    <w:pPr>
      <w:widowControl w:val="0"/>
      <w:suppressAutoHyphens/>
      <w:ind w:firstLine="720"/>
    </w:pPr>
    <w:rPr>
      <w:rFonts w:ascii="Arial" w:eastAsia="Arial" w:hAnsi="Arial"/>
      <w:lang w:eastAsia="ar-SA"/>
    </w:rPr>
  </w:style>
  <w:style w:type="character" w:customStyle="1" w:styleId="ConsNormal0">
    <w:name w:val="ConsNormal Знак"/>
    <w:link w:val="ConsNormal"/>
    <w:rsid w:val="00AF5EE5"/>
    <w:rPr>
      <w:rFonts w:ascii="Arial" w:eastAsia="Arial" w:hAnsi="Arial"/>
      <w:lang w:eastAsia="ar-SA"/>
    </w:rPr>
  </w:style>
  <w:style w:type="paragraph" w:customStyle="1" w:styleId="ConsPlusTitlePage">
    <w:name w:val="ConsPlusTitlePage"/>
    <w:rsid w:val="006E340E"/>
    <w:pPr>
      <w:widowControl w:val="0"/>
      <w:autoSpaceDE w:val="0"/>
      <w:autoSpaceDN w:val="0"/>
    </w:pPr>
    <w:rPr>
      <w:rFonts w:ascii="Tahoma" w:hAnsi="Tahoma" w:cs="Tahoma"/>
    </w:rPr>
  </w:style>
  <w:style w:type="character" w:customStyle="1" w:styleId="FontStyle31">
    <w:name w:val="Font Style31"/>
    <w:basedOn w:val="a0"/>
    <w:rsid w:val="00826FE9"/>
    <w:rPr>
      <w:rFonts w:ascii="Times New Roman" w:hAnsi="Times New Roman" w:cs="Times New Roman"/>
      <w:sz w:val="26"/>
      <w:szCs w:val="26"/>
    </w:rPr>
  </w:style>
  <w:style w:type="paragraph" w:customStyle="1" w:styleId="Style14">
    <w:name w:val="Style14"/>
    <w:basedOn w:val="a"/>
    <w:rsid w:val="00826FE9"/>
    <w:pPr>
      <w:spacing w:line="317" w:lineRule="exact"/>
      <w:ind w:firstLine="533"/>
      <w:jc w:val="both"/>
    </w:pPr>
    <w:rPr>
      <w:rFonts w:ascii="Times New Roman" w:hAnsi="Times New Roman" w:cs="Times New Roman"/>
      <w:sz w:val="24"/>
      <w:szCs w:val="24"/>
    </w:rPr>
  </w:style>
  <w:style w:type="paragraph" w:customStyle="1" w:styleId="Style15">
    <w:name w:val="Style15"/>
    <w:basedOn w:val="a"/>
    <w:rsid w:val="00826FE9"/>
    <w:pPr>
      <w:spacing w:line="313" w:lineRule="exact"/>
      <w:ind w:firstLine="533"/>
    </w:pPr>
    <w:rPr>
      <w:rFonts w:ascii="Times New Roman" w:hAnsi="Times New Roman" w:cs="Times New Roman"/>
      <w:sz w:val="24"/>
      <w:szCs w:val="24"/>
    </w:rPr>
  </w:style>
  <w:style w:type="paragraph" w:customStyle="1" w:styleId="Default">
    <w:name w:val="Default"/>
    <w:rsid w:val="00EA5FD1"/>
    <w:pPr>
      <w:autoSpaceDE w:val="0"/>
      <w:autoSpaceDN w:val="0"/>
      <w:adjustRightInd w:val="0"/>
    </w:pPr>
    <w:rPr>
      <w:color w:val="000000"/>
      <w:sz w:val="24"/>
      <w:szCs w:val="24"/>
    </w:rPr>
  </w:style>
  <w:style w:type="paragraph" w:customStyle="1" w:styleId="headertext">
    <w:name w:val="headertext"/>
    <w:basedOn w:val="a"/>
    <w:rsid w:val="00573352"/>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rmattext">
    <w:name w:val="formattext"/>
    <w:basedOn w:val="a"/>
    <w:rsid w:val="0057335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1">
    <w:name w:val="Основной текст (2)_"/>
    <w:basedOn w:val="a0"/>
    <w:link w:val="22"/>
    <w:rsid w:val="00A26AC2"/>
    <w:rPr>
      <w:sz w:val="26"/>
      <w:szCs w:val="26"/>
      <w:shd w:val="clear" w:color="auto" w:fill="FFFFFF"/>
    </w:rPr>
  </w:style>
  <w:style w:type="character" w:customStyle="1" w:styleId="22pt">
    <w:name w:val="Основной текст (2) + Интервал 2 pt"/>
    <w:basedOn w:val="21"/>
    <w:rsid w:val="00A26AC2"/>
    <w:rPr>
      <w:color w:val="000000"/>
      <w:spacing w:val="40"/>
      <w:w w:val="100"/>
      <w:position w:val="0"/>
      <w:sz w:val="26"/>
      <w:szCs w:val="26"/>
      <w:shd w:val="clear" w:color="auto" w:fill="FFFFFF"/>
      <w:lang w:val="ru-RU" w:eastAsia="ru-RU" w:bidi="ru-RU"/>
    </w:rPr>
  </w:style>
  <w:style w:type="character" w:customStyle="1" w:styleId="2Candara11pt">
    <w:name w:val="Основной текст (2) + Candara;11 pt"/>
    <w:basedOn w:val="21"/>
    <w:rsid w:val="00A26AC2"/>
    <w:rPr>
      <w:rFonts w:ascii="Candara" w:eastAsia="Candara" w:hAnsi="Candara" w:cs="Candara"/>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A26AC2"/>
    <w:pPr>
      <w:shd w:val="clear" w:color="auto" w:fill="FFFFFF"/>
      <w:autoSpaceDE/>
      <w:autoSpaceDN/>
      <w:adjustRightInd/>
      <w:spacing w:after="360" w:line="0" w:lineRule="atLeast"/>
    </w:pPr>
    <w:rPr>
      <w:rFonts w:ascii="Times New Roman" w:hAnsi="Times New Roman" w:cs="Times New Roman"/>
      <w:sz w:val="26"/>
      <w:szCs w:val="26"/>
    </w:rPr>
  </w:style>
  <w:style w:type="character" w:customStyle="1" w:styleId="ConsPlusNormal0">
    <w:name w:val="ConsPlusNormal Знак"/>
    <w:basedOn w:val="a0"/>
    <w:link w:val="ConsPlusNormal"/>
    <w:uiPriority w:val="99"/>
    <w:locked/>
    <w:rsid w:val="00B87B2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3056">
      <w:bodyDiv w:val="1"/>
      <w:marLeft w:val="0"/>
      <w:marRight w:val="0"/>
      <w:marTop w:val="0"/>
      <w:marBottom w:val="0"/>
      <w:divBdr>
        <w:top w:val="none" w:sz="0" w:space="0" w:color="auto"/>
        <w:left w:val="none" w:sz="0" w:space="0" w:color="auto"/>
        <w:bottom w:val="none" w:sz="0" w:space="0" w:color="auto"/>
        <w:right w:val="none" w:sz="0" w:space="0" w:color="auto"/>
      </w:divBdr>
    </w:div>
    <w:div w:id="589386711">
      <w:bodyDiv w:val="1"/>
      <w:marLeft w:val="0"/>
      <w:marRight w:val="0"/>
      <w:marTop w:val="0"/>
      <w:marBottom w:val="0"/>
      <w:divBdr>
        <w:top w:val="none" w:sz="0" w:space="0" w:color="auto"/>
        <w:left w:val="none" w:sz="0" w:space="0" w:color="auto"/>
        <w:bottom w:val="none" w:sz="0" w:space="0" w:color="auto"/>
        <w:right w:val="none" w:sz="0" w:space="0" w:color="auto"/>
      </w:divBdr>
      <w:divsChild>
        <w:div w:id="52507251">
          <w:marLeft w:val="0"/>
          <w:marRight w:val="0"/>
          <w:marTop w:val="0"/>
          <w:marBottom w:val="0"/>
          <w:divBdr>
            <w:top w:val="none" w:sz="0" w:space="0" w:color="auto"/>
            <w:left w:val="none" w:sz="0" w:space="0" w:color="auto"/>
            <w:bottom w:val="none" w:sz="0" w:space="0" w:color="auto"/>
            <w:right w:val="none" w:sz="0" w:space="0" w:color="auto"/>
          </w:divBdr>
        </w:div>
        <w:div w:id="508562565">
          <w:marLeft w:val="0"/>
          <w:marRight w:val="0"/>
          <w:marTop w:val="0"/>
          <w:marBottom w:val="0"/>
          <w:divBdr>
            <w:top w:val="none" w:sz="0" w:space="0" w:color="auto"/>
            <w:left w:val="none" w:sz="0" w:space="0" w:color="auto"/>
            <w:bottom w:val="none" w:sz="0" w:space="0" w:color="auto"/>
            <w:right w:val="none" w:sz="0" w:space="0" w:color="auto"/>
          </w:divBdr>
        </w:div>
        <w:div w:id="941497372">
          <w:marLeft w:val="0"/>
          <w:marRight w:val="0"/>
          <w:marTop w:val="0"/>
          <w:marBottom w:val="0"/>
          <w:divBdr>
            <w:top w:val="none" w:sz="0" w:space="0" w:color="auto"/>
            <w:left w:val="none" w:sz="0" w:space="0" w:color="auto"/>
            <w:bottom w:val="none" w:sz="0" w:space="0" w:color="auto"/>
            <w:right w:val="none" w:sz="0" w:space="0" w:color="auto"/>
          </w:divBdr>
        </w:div>
        <w:div w:id="995452935">
          <w:marLeft w:val="0"/>
          <w:marRight w:val="0"/>
          <w:marTop w:val="0"/>
          <w:marBottom w:val="0"/>
          <w:divBdr>
            <w:top w:val="none" w:sz="0" w:space="0" w:color="auto"/>
            <w:left w:val="none" w:sz="0" w:space="0" w:color="auto"/>
            <w:bottom w:val="none" w:sz="0" w:space="0" w:color="auto"/>
            <w:right w:val="none" w:sz="0" w:space="0" w:color="auto"/>
          </w:divBdr>
        </w:div>
        <w:div w:id="1044866690">
          <w:marLeft w:val="0"/>
          <w:marRight w:val="0"/>
          <w:marTop w:val="0"/>
          <w:marBottom w:val="0"/>
          <w:divBdr>
            <w:top w:val="none" w:sz="0" w:space="0" w:color="auto"/>
            <w:left w:val="none" w:sz="0" w:space="0" w:color="auto"/>
            <w:bottom w:val="none" w:sz="0" w:space="0" w:color="auto"/>
            <w:right w:val="none" w:sz="0" w:space="0" w:color="auto"/>
          </w:divBdr>
        </w:div>
        <w:div w:id="1539274615">
          <w:marLeft w:val="0"/>
          <w:marRight w:val="0"/>
          <w:marTop w:val="0"/>
          <w:marBottom w:val="0"/>
          <w:divBdr>
            <w:top w:val="none" w:sz="0" w:space="0" w:color="auto"/>
            <w:left w:val="none" w:sz="0" w:space="0" w:color="auto"/>
            <w:bottom w:val="none" w:sz="0" w:space="0" w:color="auto"/>
            <w:right w:val="none" w:sz="0" w:space="0" w:color="auto"/>
          </w:divBdr>
        </w:div>
        <w:div w:id="1757170501">
          <w:marLeft w:val="0"/>
          <w:marRight w:val="0"/>
          <w:marTop w:val="0"/>
          <w:marBottom w:val="0"/>
          <w:divBdr>
            <w:top w:val="none" w:sz="0" w:space="0" w:color="auto"/>
            <w:left w:val="none" w:sz="0" w:space="0" w:color="auto"/>
            <w:bottom w:val="none" w:sz="0" w:space="0" w:color="auto"/>
            <w:right w:val="none" w:sz="0" w:space="0" w:color="auto"/>
          </w:divBdr>
        </w:div>
        <w:div w:id="2088572591">
          <w:marLeft w:val="0"/>
          <w:marRight w:val="0"/>
          <w:marTop w:val="0"/>
          <w:marBottom w:val="0"/>
          <w:divBdr>
            <w:top w:val="none" w:sz="0" w:space="0" w:color="auto"/>
            <w:left w:val="none" w:sz="0" w:space="0" w:color="auto"/>
            <w:bottom w:val="none" w:sz="0" w:space="0" w:color="auto"/>
            <w:right w:val="none" w:sz="0" w:space="0" w:color="auto"/>
          </w:divBdr>
        </w:div>
      </w:divsChild>
    </w:div>
    <w:div w:id="772434176">
      <w:bodyDiv w:val="1"/>
      <w:marLeft w:val="0"/>
      <w:marRight w:val="0"/>
      <w:marTop w:val="0"/>
      <w:marBottom w:val="0"/>
      <w:divBdr>
        <w:top w:val="none" w:sz="0" w:space="0" w:color="auto"/>
        <w:left w:val="none" w:sz="0" w:space="0" w:color="auto"/>
        <w:bottom w:val="none" w:sz="0" w:space="0" w:color="auto"/>
        <w:right w:val="none" w:sz="0" w:space="0" w:color="auto"/>
      </w:divBdr>
      <w:divsChild>
        <w:div w:id="789711267">
          <w:marLeft w:val="0"/>
          <w:marRight w:val="0"/>
          <w:marTop w:val="0"/>
          <w:marBottom w:val="0"/>
          <w:divBdr>
            <w:top w:val="none" w:sz="0" w:space="0" w:color="auto"/>
            <w:left w:val="none" w:sz="0" w:space="0" w:color="auto"/>
            <w:bottom w:val="none" w:sz="0" w:space="0" w:color="auto"/>
            <w:right w:val="none" w:sz="0" w:space="0" w:color="auto"/>
          </w:divBdr>
          <w:divsChild>
            <w:div w:id="559629875">
              <w:marLeft w:val="0"/>
              <w:marRight w:val="0"/>
              <w:marTop w:val="0"/>
              <w:marBottom w:val="0"/>
              <w:divBdr>
                <w:top w:val="none" w:sz="0" w:space="0" w:color="auto"/>
                <w:left w:val="none" w:sz="0" w:space="0" w:color="auto"/>
                <w:bottom w:val="none" w:sz="0" w:space="0" w:color="auto"/>
                <w:right w:val="none" w:sz="0" w:space="0" w:color="auto"/>
              </w:divBdr>
              <w:divsChild>
                <w:div w:id="539515818">
                  <w:marLeft w:val="0"/>
                  <w:marRight w:val="0"/>
                  <w:marTop w:val="0"/>
                  <w:marBottom w:val="0"/>
                  <w:divBdr>
                    <w:top w:val="none" w:sz="0" w:space="0" w:color="auto"/>
                    <w:left w:val="none" w:sz="0" w:space="0" w:color="auto"/>
                    <w:bottom w:val="none" w:sz="0" w:space="0" w:color="auto"/>
                    <w:right w:val="none" w:sz="0" w:space="0" w:color="auto"/>
                  </w:divBdr>
                  <w:divsChild>
                    <w:div w:id="2080592606">
                      <w:marLeft w:val="0"/>
                      <w:marRight w:val="0"/>
                      <w:marTop w:val="0"/>
                      <w:marBottom w:val="0"/>
                      <w:divBdr>
                        <w:top w:val="none" w:sz="0" w:space="0" w:color="auto"/>
                        <w:left w:val="none" w:sz="0" w:space="0" w:color="auto"/>
                        <w:bottom w:val="none" w:sz="0" w:space="0" w:color="auto"/>
                        <w:right w:val="none" w:sz="0" w:space="0" w:color="auto"/>
                      </w:divBdr>
                    </w:div>
                  </w:divsChild>
                </w:div>
                <w:div w:id="877352926">
                  <w:marLeft w:val="0"/>
                  <w:marRight w:val="0"/>
                  <w:marTop w:val="0"/>
                  <w:marBottom w:val="0"/>
                  <w:divBdr>
                    <w:top w:val="none" w:sz="0" w:space="0" w:color="auto"/>
                    <w:left w:val="none" w:sz="0" w:space="0" w:color="auto"/>
                    <w:bottom w:val="none" w:sz="0" w:space="0" w:color="auto"/>
                    <w:right w:val="none" w:sz="0" w:space="0" w:color="auto"/>
                  </w:divBdr>
                  <w:divsChild>
                    <w:div w:id="184363730">
                      <w:marLeft w:val="0"/>
                      <w:marRight w:val="0"/>
                      <w:marTop w:val="0"/>
                      <w:marBottom w:val="75"/>
                      <w:divBdr>
                        <w:top w:val="none" w:sz="0" w:space="0" w:color="auto"/>
                        <w:left w:val="none" w:sz="0" w:space="0" w:color="auto"/>
                        <w:bottom w:val="none" w:sz="0" w:space="0" w:color="auto"/>
                        <w:right w:val="none" w:sz="0" w:space="0" w:color="auto"/>
                      </w:divBdr>
                    </w:div>
                    <w:div w:id="441193278">
                      <w:marLeft w:val="0"/>
                      <w:marRight w:val="0"/>
                      <w:marTop w:val="75"/>
                      <w:marBottom w:val="75"/>
                      <w:divBdr>
                        <w:top w:val="none" w:sz="0" w:space="0" w:color="auto"/>
                        <w:left w:val="none" w:sz="0" w:space="0" w:color="auto"/>
                        <w:bottom w:val="none" w:sz="0" w:space="0" w:color="auto"/>
                        <w:right w:val="none" w:sz="0" w:space="0" w:color="auto"/>
                      </w:divBdr>
                    </w:div>
                    <w:div w:id="16101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60532">
          <w:marLeft w:val="0"/>
          <w:marRight w:val="0"/>
          <w:marTop w:val="0"/>
          <w:marBottom w:val="0"/>
          <w:divBdr>
            <w:top w:val="none" w:sz="0" w:space="0" w:color="auto"/>
            <w:left w:val="none" w:sz="0" w:space="0" w:color="auto"/>
            <w:bottom w:val="none" w:sz="0" w:space="0" w:color="auto"/>
            <w:right w:val="none" w:sz="0" w:space="0" w:color="auto"/>
          </w:divBdr>
          <w:divsChild>
            <w:div w:id="1777283257">
              <w:marLeft w:val="0"/>
              <w:marRight w:val="0"/>
              <w:marTop w:val="0"/>
              <w:marBottom w:val="0"/>
              <w:divBdr>
                <w:top w:val="none" w:sz="0" w:space="0" w:color="auto"/>
                <w:left w:val="none" w:sz="0" w:space="0" w:color="auto"/>
                <w:bottom w:val="none" w:sz="0" w:space="0" w:color="auto"/>
                <w:right w:val="none" w:sz="0" w:space="0" w:color="auto"/>
              </w:divBdr>
              <w:divsChild>
                <w:div w:id="1137452004">
                  <w:marLeft w:val="0"/>
                  <w:marRight w:val="0"/>
                  <w:marTop w:val="0"/>
                  <w:marBottom w:val="0"/>
                  <w:divBdr>
                    <w:top w:val="none" w:sz="0" w:space="0" w:color="auto"/>
                    <w:left w:val="none" w:sz="0" w:space="0" w:color="auto"/>
                    <w:bottom w:val="none" w:sz="0" w:space="0" w:color="auto"/>
                    <w:right w:val="none" w:sz="0" w:space="0" w:color="auto"/>
                  </w:divBdr>
                </w:div>
                <w:div w:id="15597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1024744018">
      <w:bodyDiv w:val="1"/>
      <w:marLeft w:val="0"/>
      <w:marRight w:val="0"/>
      <w:marTop w:val="0"/>
      <w:marBottom w:val="0"/>
      <w:divBdr>
        <w:top w:val="none" w:sz="0" w:space="0" w:color="auto"/>
        <w:left w:val="none" w:sz="0" w:space="0" w:color="auto"/>
        <w:bottom w:val="none" w:sz="0" w:space="0" w:color="auto"/>
        <w:right w:val="none" w:sz="0" w:space="0" w:color="auto"/>
      </w:divBdr>
    </w:div>
    <w:div w:id="1089233653">
      <w:bodyDiv w:val="1"/>
      <w:marLeft w:val="0"/>
      <w:marRight w:val="0"/>
      <w:marTop w:val="0"/>
      <w:marBottom w:val="0"/>
      <w:divBdr>
        <w:top w:val="none" w:sz="0" w:space="0" w:color="auto"/>
        <w:left w:val="none" w:sz="0" w:space="0" w:color="auto"/>
        <w:bottom w:val="none" w:sz="0" w:space="0" w:color="auto"/>
        <w:right w:val="none" w:sz="0" w:space="0" w:color="auto"/>
      </w:divBdr>
    </w:div>
    <w:div w:id="1102140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874">
          <w:marLeft w:val="0"/>
          <w:marRight w:val="0"/>
          <w:marTop w:val="0"/>
          <w:marBottom w:val="0"/>
          <w:divBdr>
            <w:top w:val="none" w:sz="0" w:space="0" w:color="auto"/>
            <w:left w:val="none" w:sz="0" w:space="0" w:color="auto"/>
            <w:bottom w:val="none" w:sz="0" w:space="0" w:color="auto"/>
            <w:right w:val="none" w:sz="0" w:space="0" w:color="auto"/>
          </w:divBdr>
        </w:div>
      </w:divsChild>
    </w:div>
    <w:div w:id="1240561987">
      <w:bodyDiv w:val="1"/>
      <w:marLeft w:val="0"/>
      <w:marRight w:val="0"/>
      <w:marTop w:val="0"/>
      <w:marBottom w:val="0"/>
      <w:divBdr>
        <w:top w:val="none" w:sz="0" w:space="0" w:color="auto"/>
        <w:left w:val="none" w:sz="0" w:space="0" w:color="auto"/>
        <w:bottom w:val="none" w:sz="0" w:space="0" w:color="auto"/>
        <w:right w:val="none" w:sz="0" w:space="0" w:color="auto"/>
      </w:divBdr>
    </w:div>
    <w:div w:id="1258293971">
      <w:bodyDiv w:val="1"/>
      <w:marLeft w:val="0"/>
      <w:marRight w:val="0"/>
      <w:marTop w:val="0"/>
      <w:marBottom w:val="0"/>
      <w:divBdr>
        <w:top w:val="none" w:sz="0" w:space="0" w:color="auto"/>
        <w:left w:val="none" w:sz="0" w:space="0" w:color="auto"/>
        <w:bottom w:val="none" w:sz="0" w:space="0" w:color="auto"/>
        <w:right w:val="none" w:sz="0" w:space="0" w:color="auto"/>
      </w:divBdr>
    </w:div>
    <w:div w:id="1262420999">
      <w:bodyDiv w:val="1"/>
      <w:marLeft w:val="0"/>
      <w:marRight w:val="0"/>
      <w:marTop w:val="0"/>
      <w:marBottom w:val="0"/>
      <w:divBdr>
        <w:top w:val="none" w:sz="0" w:space="0" w:color="auto"/>
        <w:left w:val="none" w:sz="0" w:space="0" w:color="auto"/>
        <w:bottom w:val="none" w:sz="0" w:space="0" w:color="auto"/>
        <w:right w:val="none" w:sz="0" w:space="0" w:color="auto"/>
      </w:divBdr>
    </w:div>
    <w:div w:id="1292517320">
      <w:bodyDiv w:val="1"/>
      <w:marLeft w:val="0"/>
      <w:marRight w:val="0"/>
      <w:marTop w:val="0"/>
      <w:marBottom w:val="0"/>
      <w:divBdr>
        <w:top w:val="none" w:sz="0" w:space="0" w:color="auto"/>
        <w:left w:val="none" w:sz="0" w:space="0" w:color="auto"/>
        <w:bottom w:val="none" w:sz="0" w:space="0" w:color="auto"/>
        <w:right w:val="none" w:sz="0" w:space="0" w:color="auto"/>
      </w:divBdr>
    </w:div>
    <w:div w:id="1296252574">
      <w:bodyDiv w:val="1"/>
      <w:marLeft w:val="0"/>
      <w:marRight w:val="0"/>
      <w:marTop w:val="0"/>
      <w:marBottom w:val="0"/>
      <w:divBdr>
        <w:top w:val="none" w:sz="0" w:space="0" w:color="auto"/>
        <w:left w:val="none" w:sz="0" w:space="0" w:color="auto"/>
        <w:bottom w:val="none" w:sz="0" w:space="0" w:color="auto"/>
        <w:right w:val="none" w:sz="0" w:space="0" w:color="auto"/>
      </w:divBdr>
    </w:div>
    <w:div w:id="1511720917">
      <w:bodyDiv w:val="1"/>
      <w:marLeft w:val="0"/>
      <w:marRight w:val="0"/>
      <w:marTop w:val="0"/>
      <w:marBottom w:val="0"/>
      <w:divBdr>
        <w:top w:val="none" w:sz="0" w:space="0" w:color="auto"/>
        <w:left w:val="none" w:sz="0" w:space="0" w:color="auto"/>
        <w:bottom w:val="none" w:sz="0" w:space="0" w:color="auto"/>
        <w:right w:val="none" w:sz="0" w:space="0" w:color="auto"/>
      </w:divBdr>
      <w:divsChild>
        <w:div w:id="1839536022">
          <w:marLeft w:val="0"/>
          <w:marRight w:val="0"/>
          <w:marTop w:val="0"/>
          <w:marBottom w:val="0"/>
          <w:divBdr>
            <w:top w:val="none" w:sz="0" w:space="0" w:color="auto"/>
            <w:left w:val="none" w:sz="0" w:space="0" w:color="auto"/>
            <w:bottom w:val="none" w:sz="0" w:space="0" w:color="auto"/>
            <w:right w:val="none" w:sz="0" w:space="0" w:color="auto"/>
          </w:divBdr>
        </w:div>
      </w:divsChild>
    </w:div>
    <w:div w:id="1610577348">
      <w:bodyDiv w:val="1"/>
      <w:marLeft w:val="0"/>
      <w:marRight w:val="0"/>
      <w:marTop w:val="0"/>
      <w:marBottom w:val="0"/>
      <w:divBdr>
        <w:top w:val="none" w:sz="0" w:space="0" w:color="auto"/>
        <w:left w:val="none" w:sz="0" w:space="0" w:color="auto"/>
        <w:bottom w:val="none" w:sz="0" w:space="0" w:color="auto"/>
        <w:right w:val="none" w:sz="0" w:space="0" w:color="auto"/>
      </w:divBdr>
    </w:div>
    <w:div w:id="1890992578">
      <w:bodyDiv w:val="1"/>
      <w:marLeft w:val="0"/>
      <w:marRight w:val="0"/>
      <w:marTop w:val="0"/>
      <w:marBottom w:val="0"/>
      <w:divBdr>
        <w:top w:val="none" w:sz="0" w:space="0" w:color="auto"/>
        <w:left w:val="none" w:sz="0" w:space="0" w:color="auto"/>
        <w:bottom w:val="none" w:sz="0" w:space="0" w:color="auto"/>
        <w:right w:val="none" w:sz="0" w:space="0" w:color="auto"/>
      </w:divBdr>
    </w:div>
    <w:div w:id="1914510378">
      <w:bodyDiv w:val="1"/>
      <w:marLeft w:val="0"/>
      <w:marRight w:val="0"/>
      <w:marTop w:val="0"/>
      <w:marBottom w:val="0"/>
      <w:divBdr>
        <w:top w:val="none" w:sz="0" w:space="0" w:color="auto"/>
        <w:left w:val="none" w:sz="0" w:space="0" w:color="auto"/>
        <w:bottom w:val="none" w:sz="0" w:space="0" w:color="auto"/>
        <w:right w:val="none" w:sz="0" w:space="0" w:color="auto"/>
      </w:divBdr>
    </w:div>
    <w:div w:id="2008047873">
      <w:bodyDiv w:val="1"/>
      <w:marLeft w:val="0"/>
      <w:marRight w:val="0"/>
      <w:marTop w:val="0"/>
      <w:marBottom w:val="0"/>
      <w:divBdr>
        <w:top w:val="none" w:sz="0" w:space="0" w:color="auto"/>
        <w:left w:val="none" w:sz="0" w:space="0" w:color="auto"/>
        <w:bottom w:val="none" w:sz="0" w:space="0" w:color="auto"/>
        <w:right w:val="none" w:sz="0" w:space="0" w:color="auto"/>
      </w:divBdr>
      <w:divsChild>
        <w:div w:id="1455170312">
          <w:marLeft w:val="0"/>
          <w:marRight w:val="0"/>
          <w:marTop w:val="0"/>
          <w:marBottom w:val="0"/>
          <w:divBdr>
            <w:top w:val="none" w:sz="0" w:space="0" w:color="auto"/>
            <w:left w:val="none" w:sz="0" w:space="0" w:color="auto"/>
            <w:bottom w:val="none" w:sz="0" w:space="0" w:color="auto"/>
            <w:right w:val="none" w:sz="0" w:space="0" w:color="auto"/>
          </w:divBdr>
        </w:div>
      </w:divsChild>
    </w:div>
    <w:div w:id="2035377539">
      <w:bodyDiv w:val="1"/>
      <w:marLeft w:val="0"/>
      <w:marRight w:val="0"/>
      <w:marTop w:val="0"/>
      <w:marBottom w:val="0"/>
      <w:divBdr>
        <w:top w:val="none" w:sz="0" w:space="0" w:color="auto"/>
        <w:left w:val="none" w:sz="0" w:space="0" w:color="auto"/>
        <w:bottom w:val="none" w:sz="0" w:space="0" w:color="auto"/>
        <w:right w:val="none" w:sz="0" w:space="0" w:color="auto"/>
      </w:divBdr>
      <w:divsChild>
        <w:div w:id="1040742548">
          <w:marLeft w:val="0"/>
          <w:marRight w:val="0"/>
          <w:marTop w:val="0"/>
          <w:marBottom w:val="0"/>
          <w:divBdr>
            <w:top w:val="none" w:sz="0" w:space="0" w:color="auto"/>
            <w:left w:val="none" w:sz="0" w:space="0" w:color="auto"/>
            <w:bottom w:val="none" w:sz="0" w:space="0" w:color="auto"/>
            <w:right w:val="none" w:sz="0" w:space="0" w:color="auto"/>
          </w:divBdr>
          <w:divsChild>
            <w:div w:id="176846441">
              <w:marLeft w:val="0"/>
              <w:marRight w:val="0"/>
              <w:marTop w:val="0"/>
              <w:marBottom w:val="0"/>
              <w:divBdr>
                <w:top w:val="none" w:sz="0" w:space="0" w:color="auto"/>
                <w:left w:val="none" w:sz="0" w:space="0" w:color="auto"/>
                <w:bottom w:val="none" w:sz="0" w:space="0" w:color="auto"/>
                <w:right w:val="none" w:sz="0" w:space="0" w:color="auto"/>
              </w:divBdr>
              <w:divsChild>
                <w:div w:id="1476946958">
                  <w:marLeft w:val="0"/>
                  <w:marRight w:val="0"/>
                  <w:marTop w:val="0"/>
                  <w:marBottom w:val="0"/>
                  <w:divBdr>
                    <w:top w:val="none" w:sz="0" w:space="0" w:color="auto"/>
                    <w:left w:val="none" w:sz="0" w:space="0" w:color="auto"/>
                    <w:bottom w:val="none" w:sz="0" w:space="0" w:color="auto"/>
                    <w:right w:val="none" w:sz="0" w:space="0" w:color="auto"/>
                  </w:divBdr>
                  <w:divsChild>
                    <w:div w:id="1267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387044">
      <w:bodyDiv w:val="1"/>
      <w:marLeft w:val="0"/>
      <w:marRight w:val="0"/>
      <w:marTop w:val="0"/>
      <w:marBottom w:val="0"/>
      <w:divBdr>
        <w:top w:val="none" w:sz="0" w:space="0" w:color="auto"/>
        <w:left w:val="none" w:sz="0" w:space="0" w:color="auto"/>
        <w:bottom w:val="none" w:sz="0" w:space="0" w:color="auto"/>
        <w:right w:val="none" w:sz="0" w:space="0" w:color="auto"/>
      </w:divBdr>
    </w:div>
    <w:div w:id="21189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0&amp;dst=12186"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4990&amp;dst=2918" TargetMode="External"/><Relationship Id="rId4" Type="http://schemas.openxmlformats.org/officeDocument/2006/relationships/settings" Target="settings.xml"/><Relationship Id="rId9" Type="http://schemas.openxmlformats.org/officeDocument/2006/relationships/hyperlink" Target="consultantplus://offline/ref=1824D2610581E2D0C5D1176BDF6045C59C850DA4471BDC5A7CD3766359CBADA277C0A0643Ai3J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F9A2-566F-48BC-AE15-741B22E4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2240</Words>
  <Characters>12771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муниципального района Похвистневский</Company>
  <LinksUpToDate>false</LinksUpToDate>
  <CharactersWithSpaces>14982</CharactersWithSpaces>
  <SharedDoc>false</SharedDoc>
  <HLinks>
    <vt:vector size="510" baseType="variant">
      <vt:variant>
        <vt:i4>2818153</vt:i4>
      </vt:variant>
      <vt:variant>
        <vt:i4>252</vt:i4>
      </vt:variant>
      <vt:variant>
        <vt:i4>0</vt:i4>
      </vt:variant>
      <vt:variant>
        <vt:i4>5</vt:i4>
      </vt:variant>
      <vt:variant>
        <vt:lpwstr>consultantplus://offline/ref=BD11F6D5B1F2AF7DCBCED382C4C61EB32A7446E422BF2E5A56823000A959F54B75B2372DB3B64434E850K</vt:lpwstr>
      </vt:variant>
      <vt:variant>
        <vt:lpwstr/>
      </vt:variant>
      <vt:variant>
        <vt:i4>2818157</vt:i4>
      </vt:variant>
      <vt:variant>
        <vt:i4>249</vt:i4>
      </vt:variant>
      <vt:variant>
        <vt:i4>0</vt:i4>
      </vt:variant>
      <vt:variant>
        <vt:i4>5</vt:i4>
      </vt:variant>
      <vt:variant>
        <vt:lpwstr>consultantplus://offline/ref=BD11F6D5B1F2AF7DCBCED382C4C61EB32A7446E422BF2E5A56823000A959F54B75B2372DB3B64432E852K</vt:lpwstr>
      </vt:variant>
      <vt:variant>
        <vt:lpwstr/>
      </vt:variant>
      <vt:variant>
        <vt:i4>2031698</vt:i4>
      </vt:variant>
      <vt:variant>
        <vt:i4>246</vt:i4>
      </vt:variant>
      <vt:variant>
        <vt:i4>0</vt:i4>
      </vt:variant>
      <vt:variant>
        <vt:i4>5</vt:i4>
      </vt:variant>
      <vt:variant>
        <vt:lpwstr>consultantplus://offline/ref=BD11F6D5B1F2AF7DCBCED382C4C61EB32A7446E422BF2E5A56823000A9E559K</vt:lpwstr>
      </vt:variant>
      <vt:variant>
        <vt:lpwstr/>
      </vt:variant>
      <vt:variant>
        <vt:i4>6881296</vt:i4>
      </vt:variant>
      <vt:variant>
        <vt:i4>243</vt:i4>
      </vt:variant>
      <vt:variant>
        <vt:i4>0</vt:i4>
      </vt:variant>
      <vt:variant>
        <vt:i4>5</vt:i4>
      </vt:variant>
      <vt:variant>
        <vt:lpwstr>C:\Users\Molyanova\AppData\Local\Temp\1742 прил.docx</vt:lpwstr>
      </vt:variant>
      <vt:variant>
        <vt:lpwstr>Par39</vt:lpwstr>
      </vt:variant>
      <vt:variant>
        <vt:i4>7208976</vt:i4>
      </vt:variant>
      <vt:variant>
        <vt:i4>240</vt:i4>
      </vt:variant>
      <vt:variant>
        <vt:i4>0</vt:i4>
      </vt:variant>
      <vt:variant>
        <vt:i4>5</vt:i4>
      </vt:variant>
      <vt:variant>
        <vt:lpwstr>C:\Users\Molyanova\AppData\Local\Temp\1742 прил.docx</vt:lpwstr>
      </vt:variant>
      <vt:variant>
        <vt:lpwstr>Par42</vt:lpwstr>
      </vt:variant>
      <vt:variant>
        <vt:i4>7208976</vt:i4>
      </vt:variant>
      <vt:variant>
        <vt:i4>237</vt:i4>
      </vt:variant>
      <vt:variant>
        <vt:i4>0</vt:i4>
      </vt:variant>
      <vt:variant>
        <vt:i4>5</vt:i4>
      </vt:variant>
      <vt:variant>
        <vt:lpwstr>C:\Users\Molyanova\AppData\Local\Temp\1742 прил.docx</vt:lpwstr>
      </vt:variant>
      <vt:variant>
        <vt:lpwstr>Par41</vt:lpwstr>
      </vt:variant>
      <vt:variant>
        <vt:i4>7208976</vt:i4>
      </vt:variant>
      <vt:variant>
        <vt:i4>234</vt:i4>
      </vt:variant>
      <vt:variant>
        <vt:i4>0</vt:i4>
      </vt:variant>
      <vt:variant>
        <vt:i4>5</vt:i4>
      </vt:variant>
      <vt:variant>
        <vt:lpwstr>C:\Users\Molyanova\AppData\Local\Temp\1742 прил.docx</vt:lpwstr>
      </vt:variant>
      <vt:variant>
        <vt:lpwstr>Par43</vt:lpwstr>
      </vt:variant>
      <vt:variant>
        <vt:i4>7208976</vt:i4>
      </vt:variant>
      <vt:variant>
        <vt:i4>231</vt:i4>
      </vt:variant>
      <vt:variant>
        <vt:i4>0</vt:i4>
      </vt:variant>
      <vt:variant>
        <vt:i4>5</vt:i4>
      </vt:variant>
      <vt:variant>
        <vt:lpwstr>C:\Users\Molyanova\AppData\Local\Temp\1742 прил.docx</vt:lpwstr>
      </vt:variant>
      <vt:variant>
        <vt:lpwstr>Par42</vt:lpwstr>
      </vt:variant>
      <vt:variant>
        <vt:i4>2818157</vt:i4>
      </vt:variant>
      <vt:variant>
        <vt:i4>228</vt:i4>
      </vt:variant>
      <vt:variant>
        <vt:i4>0</vt:i4>
      </vt:variant>
      <vt:variant>
        <vt:i4>5</vt:i4>
      </vt:variant>
      <vt:variant>
        <vt:lpwstr>consultantplus://offline/ref=BD11F6D5B1F2AF7DCBCED382C4C61EB32A7446E422BF2E5A56823000A959F54B75B2372DB3B64432E852K</vt:lpwstr>
      </vt:variant>
      <vt:variant>
        <vt:lpwstr/>
      </vt:variant>
      <vt:variant>
        <vt:i4>7208976</vt:i4>
      </vt:variant>
      <vt:variant>
        <vt:i4>225</vt:i4>
      </vt:variant>
      <vt:variant>
        <vt:i4>0</vt:i4>
      </vt:variant>
      <vt:variant>
        <vt:i4>5</vt:i4>
      </vt:variant>
      <vt:variant>
        <vt:lpwstr>C:\Users\Molyanova\AppData\Local\Temp\1742 прил.docx</vt:lpwstr>
      </vt:variant>
      <vt:variant>
        <vt:lpwstr>Par41</vt:lpwstr>
      </vt:variant>
      <vt:variant>
        <vt:i4>2818157</vt:i4>
      </vt:variant>
      <vt:variant>
        <vt:i4>222</vt:i4>
      </vt:variant>
      <vt:variant>
        <vt:i4>0</vt:i4>
      </vt:variant>
      <vt:variant>
        <vt:i4>5</vt:i4>
      </vt:variant>
      <vt:variant>
        <vt:lpwstr>consultantplus://offline/ref=BD11F6D5B1F2AF7DCBCED382C4C61EB32A7446E422BF2E5A56823000A959F54B75B2372DB3B64432E852K</vt:lpwstr>
      </vt:variant>
      <vt:variant>
        <vt:lpwstr/>
      </vt:variant>
      <vt:variant>
        <vt:i4>6881296</vt:i4>
      </vt:variant>
      <vt:variant>
        <vt:i4>219</vt:i4>
      </vt:variant>
      <vt:variant>
        <vt:i4>0</vt:i4>
      </vt:variant>
      <vt:variant>
        <vt:i4>5</vt:i4>
      </vt:variant>
      <vt:variant>
        <vt:lpwstr>C:\Users\Molyanova\AppData\Local\Temp\1742 прил.docx</vt:lpwstr>
      </vt:variant>
      <vt:variant>
        <vt:lpwstr>Par39</vt:lpwstr>
      </vt:variant>
      <vt:variant>
        <vt:i4>2818159</vt:i4>
      </vt:variant>
      <vt:variant>
        <vt:i4>216</vt:i4>
      </vt:variant>
      <vt:variant>
        <vt:i4>0</vt:i4>
      </vt:variant>
      <vt:variant>
        <vt:i4>5</vt:i4>
      </vt:variant>
      <vt:variant>
        <vt:lpwstr>consultantplus://offline/ref=BD11F6D5B1F2AF7DCBCED382C4C61EB32A7446E422BF2E5A56823000A959F54B75B2372DB3B64430E852K</vt:lpwstr>
      </vt:variant>
      <vt:variant>
        <vt:lpwstr/>
      </vt:variant>
      <vt:variant>
        <vt:i4>2818109</vt:i4>
      </vt:variant>
      <vt:variant>
        <vt:i4>213</vt:i4>
      </vt:variant>
      <vt:variant>
        <vt:i4>0</vt:i4>
      </vt:variant>
      <vt:variant>
        <vt:i4>5</vt:i4>
      </vt:variant>
      <vt:variant>
        <vt:lpwstr>consultantplus://offline/ref=BD11F6D5B1F2AF7DCBCED382C4C61EB32A7446E422BF2E5A56823000A959F54B75B2372DB3B64431E85AK</vt:lpwstr>
      </vt:variant>
      <vt:variant>
        <vt:lpwstr/>
      </vt:variant>
      <vt:variant>
        <vt:i4>2818159</vt:i4>
      </vt:variant>
      <vt:variant>
        <vt:i4>210</vt:i4>
      </vt:variant>
      <vt:variant>
        <vt:i4>0</vt:i4>
      </vt:variant>
      <vt:variant>
        <vt:i4>5</vt:i4>
      </vt:variant>
      <vt:variant>
        <vt:lpwstr>consultantplus://offline/ref=BD11F6D5B1F2AF7DCBCED382C4C61EB32A7446E422BF2E5A56823000A959F54B75B2372DB3B64430E852K</vt:lpwstr>
      </vt:variant>
      <vt:variant>
        <vt:lpwstr/>
      </vt:variant>
      <vt:variant>
        <vt:i4>2818155</vt:i4>
      </vt:variant>
      <vt:variant>
        <vt:i4>207</vt:i4>
      </vt:variant>
      <vt:variant>
        <vt:i4>0</vt:i4>
      </vt:variant>
      <vt:variant>
        <vt:i4>5</vt:i4>
      </vt:variant>
      <vt:variant>
        <vt:lpwstr>consultantplus://offline/ref=BD11F6D5B1F2AF7DCBCED382C4C61EB32A7446E422BF2E5A56823000A959F54B75B2372DB3B64431E857K</vt:lpwstr>
      </vt:variant>
      <vt:variant>
        <vt:lpwstr/>
      </vt:variant>
      <vt:variant>
        <vt:i4>2818153</vt:i4>
      </vt:variant>
      <vt:variant>
        <vt:i4>204</vt:i4>
      </vt:variant>
      <vt:variant>
        <vt:i4>0</vt:i4>
      </vt:variant>
      <vt:variant>
        <vt:i4>5</vt:i4>
      </vt:variant>
      <vt:variant>
        <vt:lpwstr>consultantplus://offline/ref=BD11F6D5B1F2AF7DCBCED382C4C61EB32A7446E422BF2E5A56823000A959F54B75B2372DB3B64436E852K</vt:lpwstr>
      </vt:variant>
      <vt:variant>
        <vt:lpwstr/>
      </vt:variant>
      <vt:variant>
        <vt:i4>1507422</vt:i4>
      </vt:variant>
      <vt:variant>
        <vt:i4>201</vt:i4>
      </vt:variant>
      <vt:variant>
        <vt:i4>0</vt:i4>
      </vt:variant>
      <vt:variant>
        <vt:i4>5</vt:i4>
      </vt:variant>
      <vt:variant>
        <vt:lpwstr>http://www.bestpravo.ru/federalnoje/ew-zakony/f9g.htm</vt:lpwstr>
      </vt:variant>
      <vt:variant>
        <vt:lpwstr/>
      </vt:variant>
      <vt:variant>
        <vt:i4>983061</vt:i4>
      </vt:variant>
      <vt:variant>
        <vt:i4>198</vt:i4>
      </vt:variant>
      <vt:variant>
        <vt:i4>0</vt:i4>
      </vt:variant>
      <vt:variant>
        <vt:i4>5</vt:i4>
      </vt:variant>
      <vt:variant>
        <vt:lpwstr>consultantplus://offline/main?base=RLAW256;n=32896;fld=134;dst=100024</vt:lpwstr>
      </vt:variant>
      <vt:variant>
        <vt:lpwstr/>
      </vt:variant>
      <vt:variant>
        <vt:i4>983061</vt:i4>
      </vt:variant>
      <vt:variant>
        <vt:i4>195</vt:i4>
      </vt:variant>
      <vt:variant>
        <vt:i4>0</vt:i4>
      </vt:variant>
      <vt:variant>
        <vt:i4>5</vt:i4>
      </vt:variant>
      <vt:variant>
        <vt:lpwstr>consultantplus://offline/main?base=RLAW256;n=32896;fld=134;dst=100024</vt:lpwstr>
      </vt:variant>
      <vt:variant>
        <vt:lpwstr/>
      </vt:variant>
      <vt:variant>
        <vt:i4>7471203</vt:i4>
      </vt:variant>
      <vt:variant>
        <vt:i4>192</vt:i4>
      </vt:variant>
      <vt:variant>
        <vt:i4>0</vt:i4>
      </vt:variant>
      <vt:variant>
        <vt:i4>5</vt:i4>
      </vt:variant>
      <vt:variant>
        <vt:lpwstr>consultantplus://offline/ref=3E92EE4101E777743FA7A2954449ED22350E67FC5E662CBCB683D4E4E4F5729AFF2548CB81062EB3aBb3K</vt:lpwstr>
      </vt:variant>
      <vt:variant>
        <vt:lpwstr/>
      </vt:variant>
      <vt:variant>
        <vt:i4>5636206</vt:i4>
      </vt:variant>
      <vt:variant>
        <vt:i4>189</vt:i4>
      </vt:variant>
      <vt:variant>
        <vt:i4>0</vt:i4>
      </vt:variant>
      <vt:variant>
        <vt:i4>5</vt:i4>
      </vt:variant>
      <vt:variant>
        <vt:lpwstr>http://base.garant.ru/70353464/5/</vt:lpwstr>
      </vt:variant>
      <vt:variant>
        <vt:lpwstr>block_99222</vt:lpwstr>
      </vt:variant>
      <vt:variant>
        <vt:i4>5439598</vt:i4>
      </vt:variant>
      <vt:variant>
        <vt:i4>186</vt:i4>
      </vt:variant>
      <vt:variant>
        <vt:i4>0</vt:i4>
      </vt:variant>
      <vt:variant>
        <vt:i4>5</vt:i4>
      </vt:variant>
      <vt:variant>
        <vt:lpwstr>http://base.garant.ru/70353464/5/</vt:lpwstr>
      </vt:variant>
      <vt:variant>
        <vt:lpwstr>block_99273</vt:lpwstr>
      </vt:variant>
      <vt:variant>
        <vt:i4>5636206</vt:i4>
      </vt:variant>
      <vt:variant>
        <vt:i4>183</vt:i4>
      </vt:variant>
      <vt:variant>
        <vt:i4>0</vt:i4>
      </vt:variant>
      <vt:variant>
        <vt:i4>5</vt:i4>
      </vt:variant>
      <vt:variant>
        <vt:lpwstr>http://base.garant.ru/70353464/5/</vt:lpwstr>
      </vt:variant>
      <vt:variant>
        <vt:lpwstr>block_99222</vt:lpwstr>
      </vt:variant>
      <vt:variant>
        <vt:i4>6094951</vt:i4>
      </vt:variant>
      <vt:variant>
        <vt:i4>180</vt:i4>
      </vt:variant>
      <vt:variant>
        <vt:i4>0</vt:i4>
      </vt:variant>
      <vt:variant>
        <vt:i4>5</vt:i4>
      </vt:variant>
      <vt:variant>
        <vt:lpwstr>http://base.garant.ru/70353464/3/</vt:lpwstr>
      </vt:variant>
      <vt:variant>
        <vt:lpwstr>block_3214</vt:lpwstr>
      </vt:variant>
      <vt:variant>
        <vt:i4>5898343</vt:i4>
      </vt:variant>
      <vt:variant>
        <vt:i4>177</vt:i4>
      </vt:variant>
      <vt:variant>
        <vt:i4>0</vt:i4>
      </vt:variant>
      <vt:variant>
        <vt:i4>5</vt:i4>
      </vt:variant>
      <vt:variant>
        <vt:lpwstr>http://base.garant.ru/70353464/3/</vt:lpwstr>
      </vt:variant>
      <vt:variant>
        <vt:lpwstr>block_3213</vt:lpwstr>
      </vt:variant>
      <vt:variant>
        <vt:i4>3932207</vt:i4>
      </vt:variant>
      <vt:variant>
        <vt:i4>174</vt:i4>
      </vt:variant>
      <vt:variant>
        <vt:i4>0</vt:i4>
      </vt:variant>
      <vt:variant>
        <vt:i4>5</vt:i4>
      </vt:variant>
      <vt:variant>
        <vt:lpwstr>http://base.garant.ru/12112604/</vt:lpwstr>
      </vt:variant>
      <vt:variant>
        <vt:lpwstr/>
      </vt:variant>
      <vt:variant>
        <vt:i4>6488148</vt:i4>
      </vt:variant>
      <vt:variant>
        <vt:i4>171</vt:i4>
      </vt:variant>
      <vt:variant>
        <vt:i4>0</vt:i4>
      </vt:variant>
      <vt:variant>
        <vt:i4>5</vt:i4>
      </vt:variant>
      <vt:variant>
        <vt:lpwstr>http://base.garant.ru/70353464/2/</vt:lpwstr>
      </vt:variant>
      <vt:variant>
        <vt:lpwstr>block_19</vt:lpwstr>
      </vt:variant>
      <vt:variant>
        <vt:i4>8061034</vt:i4>
      </vt:variant>
      <vt:variant>
        <vt:i4>168</vt:i4>
      </vt:variant>
      <vt:variant>
        <vt:i4>0</vt:i4>
      </vt:variant>
      <vt:variant>
        <vt:i4>5</vt:i4>
      </vt:variant>
      <vt:variant>
        <vt:lpwstr>consultantplus://offline/ref=2522B00EF685B56BBC22892FB4333736312D4B293FD587EC761C6C87899582332D9D46F6D3DA4D4257k3D</vt:lpwstr>
      </vt:variant>
      <vt:variant>
        <vt:lpwstr/>
      </vt:variant>
      <vt:variant>
        <vt:i4>8060991</vt:i4>
      </vt:variant>
      <vt:variant>
        <vt:i4>165</vt:i4>
      </vt:variant>
      <vt:variant>
        <vt:i4>0</vt:i4>
      </vt:variant>
      <vt:variant>
        <vt:i4>5</vt:i4>
      </vt:variant>
      <vt:variant>
        <vt:lpwstr>consultantplus://offline/ref=2522B00EF685B56BBC22892FB4333736312D4B293FD587EC761C6C87899582332D9D46F6D3DA4A4A57k0D</vt:lpwstr>
      </vt:variant>
      <vt:variant>
        <vt:lpwstr/>
      </vt:variant>
      <vt:variant>
        <vt:i4>8060990</vt:i4>
      </vt:variant>
      <vt:variant>
        <vt:i4>162</vt:i4>
      </vt:variant>
      <vt:variant>
        <vt:i4>0</vt:i4>
      </vt:variant>
      <vt:variant>
        <vt:i4>5</vt:i4>
      </vt:variant>
      <vt:variant>
        <vt:lpwstr>consultantplus://offline/ref=2522B00EF685B56BBC22892FB4333736312D4B293FD587EC761C6C87899582332D9D46F6D3DA4A4B57k2D</vt:lpwstr>
      </vt:variant>
      <vt:variant>
        <vt:lpwstr/>
      </vt:variant>
      <vt:variant>
        <vt:i4>8061035</vt:i4>
      </vt:variant>
      <vt:variant>
        <vt:i4>159</vt:i4>
      </vt:variant>
      <vt:variant>
        <vt:i4>0</vt:i4>
      </vt:variant>
      <vt:variant>
        <vt:i4>5</vt:i4>
      </vt:variant>
      <vt:variant>
        <vt:lpwstr>consultantplus://offline/ref=2522B00EF685B56BBC22892FB4333736312D4B293FD587EC761C6C87899582332D9D46F6D3DA4D4257k2D</vt:lpwstr>
      </vt:variant>
      <vt:variant>
        <vt:lpwstr/>
      </vt:variant>
      <vt:variant>
        <vt:i4>3997749</vt:i4>
      </vt:variant>
      <vt:variant>
        <vt:i4>156</vt:i4>
      </vt:variant>
      <vt:variant>
        <vt:i4>0</vt:i4>
      </vt:variant>
      <vt:variant>
        <vt:i4>5</vt:i4>
      </vt:variant>
      <vt:variant>
        <vt:lpwstr>consultantplus://offline/ref=DF1426E3D7D30E0ADEE2DB10F5AD2881BBB66ECC48791C2FB6435AC4C735647598CD406112A0CB76mBS2D</vt:lpwstr>
      </vt:variant>
      <vt:variant>
        <vt:lpwstr/>
      </vt:variant>
      <vt:variant>
        <vt:i4>6946864</vt:i4>
      </vt:variant>
      <vt:variant>
        <vt:i4>153</vt:i4>
      </vt:variant>
      <vt:variant>
        <vt:i4>0</vt:i4>
      </vt:variant>
      <vt:variant>
        <vt:i4>5</vt:i4>
      </vt:variant>
      <vt:variant>
        <vt:lpwstr>consultantplus://offline/ref=471DAE349C347C0ECDB8BE1C09C88754F3CC7C4951AF2814B78C20C65A4CF019A0B145C3D61Cm6T6L</vt:lpwstr>
      </vt:variant>
      <vt:variant>
        <vt:lpwstr/>
      </vt:variant>
      <vt:variant>
        <vt:i4>5439570</vt:i4>
      </vt:variant>
      <vt:variant>
        <vt:i4>150</vt:i4>
      </vt:variant>
      <vt:variant>
        <vt:i4>0</vt:i4>
      </vt:variant>
      <vt:variant>
        <vt:i4>5</vt:i4>
      </vt:variant>
      <vt:variant>
        <vt:lpwstr>consultantplus://offline/ref=2B5638E9403268C90F1FD63B365D9599EE9674174D8940A14AA6DDFA71tE0EC</vt:lpwstr>
      </vt:variant>
      <vt:variant>
        <vt:lpwstr/>
      </vt:variant>
      <vt:variant>
        <vt:i4>983061</vt:i4>
      </vt:variant>
      <vt:variant>
        <vt:i4>147</vt:i4>
      </vt:variant>
      <vt:variant>
        <vt:i4>0</vt:i4>
      </vt:variant>
      <vt:variant>
        <vt:i4>5</vt:i4>
      </vt:variant>
      <vt:variant>
        <vt:lpwstr>consultantplus://offline/main?base=RLAW256;n=32896;fld=134;dst=100024</vt:lpwstr>
      </vt:variant>
      <vt:variant>
        <vt:lpwstr/>
      </vt:variant>
      <vt:variant>
        <vt:i4>3014762</vt:i4>
      </vt:variant>
      <vt:variant>
        <vt:i4>144</vt:i4>
      </vt:variant>
      <vt:variant>
        <vt:i4>0</vt:i4>
      </vt:variant>
      <vt:variant>
        <vt:i4>5</vt:i4>
      </vt:variant>
      <vt:variant>
        <vt:lpwstr>consultantplus://offline/main?base=RLAW256;n=30519;fld=134</vt:lpwstr>
      </vt:variant>
      <vt:variant>
        <vt:lpwstr/>
      </vt:variant>
      <vt:variant>
        <vt:i4>3014762</vt:i4>
      </vt:variant>
      <vt:variant>
        <vt:i4>141</vt:i4>
      </vt:variant>
      <vt:variant>
        <vt:i4>0</vt:i4>
      </vt:variant>
      <vt:variant>
        <vt:i4>5</vt:i4>
      </vt:variant>
      <vt:variant>
        <vt:lpwstr>consultantplus://offline/main?base=RLAW256;n=30519;fld=134</vt:lpwstr>
      </vt:variant>
      <vt:variant>
        <vt:lpwstr/>
      </vt:variant>
      <vt:variant>
        <vt:i4>3014762</vt:i4>
      </vt:variant>
      <vt:variant>
        <vt:i4>138</vt:i4>
      </vt:variant>
      <vt:variant>
        <vt:i4>0</vt:i4>
      </vt:variant>
      <vt:variant>
        <vt:i4>5</vt:i4>
      </vt:variant>
      <vt:variant>
        <vt:lpwstr>consultantplus://offline/ref=049156C5E17D3C29D32D6DBF868726EC3ED7F9E45ABD600F159555E70CA136D3D8KBG</vt:lpwstr>
      </vt:variant>
      <vt:variant>
        <vt:lpwstr/>
      </vt:variant>
      <vt:variant>
        <vt:i4>3014762</vt:i4>
      </vt:variant>
      <vt:variant>
        <vt:i4>135</vt:i4>
      </vt:variant>
      <vt:variant>
        <vt:i4>0</vt:i4>
      </vt:variant>
      <vt:variant>
        <vt:i4>5</vt:i4>
      </vt:variant>
      <vt:variant>
        <vt:lpwstr>consultantplus://offline/main?base=RLAW256;n=30519;fld=134</vt:lpwstr>
      </vt:variant>
      <vt:variant>
        <vt:lpwstr/>
      </vt:variant>
      <vt:variant>
        <vt:i4>851994</vt:i4>
      </vt:variant>
      <vt:variant>
        <vt:i4>132</vt:i4>
      </vt:variant>
      <vt:variant>
        <vt:i4>0</vt:i4>
      </vt:variant>
      <vt:variant>
        <vt:i4>5</vt:i4>
      </vt:variant>
      <vt:variant>
        <vt:lpwstr>consultantplus://offline/main?base=RLAW256;n=31853;fld=134;dst=100058</vt:lpwstr>
      </vt:variant>
      <vt:variant>
        <vt:lpwstr/>
      </vt:variant>
      <vt:variant>
        <vt:i4>3014762</vt:i4>
      </vt:variant>
      <vt:variant>
        <vt:i4>129</vt:i4>
      </vt:variant>
      <vt:variant>
        <vt:i4>0</vt:i4>
      </vt:variant>
      <vt:variant>
        <vt:i4>5</vt:i4>
      </vt:variant>
      <vt:variant>
        <vt:lpwstr>consultantplus://offline/main?base=RLAW256;n=30519;fld=134</vt:lpwstr>
      </vt:variant>
      <vt:variant>
        <vt:lpwstr/>
      </vt:variant>
      <vt:variant>
        <vt:i4>1638407</vt:i4>
      </vt:variant>
      <vt:variant>
        <vt:i4>126</vt:i4>
      </vt:variant>
      <vt:variant>
        <vt:i4>0</vt:i4>
      </vt:variant>
      <vt:variant>
        <vt:i4>5</vt:i4>
      </vt:variant>
      <vt:variant>
        <vt:lpwstr>consultantplus://offline/ref=CEF54EC7F7E5A6DBC9EE2EE9B5E12B8243899594885D4E563712DF11B2219D3196576EAC9054B0AC0F1D02D036J</vt:lpwstr>
      </vt:variant>
      <vt:variant>
        <vt:lpwstr/>
      </vt:variant>
      <vt:variant>
        <vt:i4>2424934</vt:i4>
      </vt:variant>
      <vt:variant>
        <vt:i4>123</vt:i4>
      </vt:variant>
      <vt:variant>
        <vt:i4>0</vt:i4>
      </vt:variant>
      <vt:variant>
        <vt:i4>5</vt:i4>
      </vt:variant>
      <vt:variant>
        <vt:lpwstr>consultantplus://offline/main?base=RLAW256;n=28355;fld=134</vt:lpwstr>
      </vt:variant>
      <vt:variant>
        <vt:lpwstr/>
      </vt:variant>
      <vt:variant>
        <vt:i4>1966088</vt:i4>
      </vt:variant>
      <vt:variant>
        <vt:i4>120</vt:i4>
      </vt:variant>
      <vt:variant>
        <vt:i4>0</vt:i4>
      </vt:variant>
      <vt:variant>
        <vt:i4>5</vt:i4>
      </vt:variant>
      <vt:variant>
        <vt:lpwstr>consultantplus://offline/ref=A3702885D36EB061D0F8413EB006843629960D7C11F56893A90ECBC015L6OBK</vt:lpwstr>
      </vt:variant>
      <vt:variant>
        <vt:lpwstr/>
      </vt:variant>
      <vt:variant>
        <vt:i4>1966093</vt:i4>
      </vt:variant>
      <vt:variant>
        <vt:i4>117</vt:i4>
      </vt:variant>
      <vt:variant>
        <vt:i4>0</vt:i4>
      </vt:variant>
      <vt:variant>
        <vt:i4>5</vt:i4>
      </vt:variant>
      <vt:variant>
        <vt:lpwstr>consultantplus://offline/ref=A3702885D36EB061D0F8413EB006843629960E701BF16893A90ECBC015L6OBK</vt:lpwstr>
      </vt:variant>
      <vt:variant>
        <vt:lpwstr/>
      </vt:variant>
      <vt:variant>
        <vt:i4>1966095</vt:i4>
      </vt:variant>
      <vt:variant>
        <vt:i4>114</vt:i4>
      </vt:variant>
      <vt:variant>
        <vt:i4>0</vt:i4>
      </vt:variant>
      <vt:variant>
        <vt:i4>5</vt:i4>
      </vt:variant>
      <vt:variant>
        <vt:lpwstr>consultantplus://offline/ref=A3702885D36EB061D0F8413EB006843629960D7C11F26893A90ECBC015L6OBK</vt:lpwstr>
      </vt:variant>
      <vt:variant>
        <vt:lpwstr/>
      </vt:variant>
      <vt:variant>
        <vt:i4>1966095</vt:i4>
      </vt:variant>
      <vt:variant>
        <vt:i4>111</vt:i4>
      </vt:variant>
      <vt:variant>
        <vt:i4>0</vt:i4>
      </vt:variant>
      <vt:variant>
        <vt:i4>5</vt:i4>
      </vt:variant>
      <vt:variant>
        <vt:lpwstr>consultantplus://offline/ref=A3702885D36EB061D0F8413EB006843629960D7C11F26893A90ECBC015L6OBK</vt:lpwstr>
      </vt:variant>
      <vt:variant>
        <vt:lpwstr/>
      </vt:variant>
      <vt:variant>
        <vt:i4>1966095</vt:i4>
      </vt:variant>
      <vt:variant>
        <vt:i4>108</vt:i4>
      </vt:variant>
      <vt:variant>
        <vt:i4>0</vt:i4>
      </vt:variant>
      <vt:variant>
        <vt:i4>5</vt:i4>
      </vt:variant>
      <vt:variant>
        <vt:lpwstr>consultantplus://offline/ref=A3702885D36EB061D0F8413EB006843629960D7C11F26893A90ECBC015L6OBK</vt:lpwstr>
      </vt:variant>
      <vt:variant>
        <vt:lpwstr/>
      </vt:variant>
      <vt:variant>
        <vt:i4>7667813</vt:i4>
      </vt:variant>
      <vt:variant>
        <vt:i4>105</vt:i4>
      </vt:variant>
      <vt:variant>
        <vt:i4>0</vt:i4>
      </vt:variant>
      <vt:variant>
        <vt:i4>5</vt:i4>
      </vt:variant>
      <vt:variant>
        <vt:lpwstr>consultantplus://offline/ref=44C3B4D5F54F4060DD47F17696E0ADCF5C4B849315AFDC0B6F7D13DC3B7442BD01574355F7CF0175g4GFK</vt:lpwstr>
      </vt:variant>
      <vt:variant>
        <vt:lpwstr/>
      </vt:variant>
      <vt:variant>
        <vt:i4>7667766</vt:i4>
      </vt:variant>
      <vt:variant>
        <vt:i4>102</vt:i4>
      </vt:variant>
      <vt:variant>
        <vt:i4>0</vt:i4>
      </vt:variant>
      <vt:variant>
        <vt:i4>5</vt:i4>
      </vt:variant>
      <vt:variant>
        <vt:lpwstr>consultantplus://offline/ref=44C3B4D5F54F4060DD47F17696E0ADCF5C4A859C1DAADC0B6F7D13DC3B7442BD01574355F7CF0176g4G2K</vt:lpwstr>
      </vt:variant>
      <vt:variant>
        <vt:lpwstr/>
      </vt:variant>
      <vt:variant>
        <vt:i4>1114123</vt:i4>
      </vt:variant>
      <vt:variant>
        <vt:i4>99</vt:i4>
      </vt:variant>
      <vt:variant>
        <vt:i4>0</vt:i4>
      </vt:variant>
      <vt:variant>
        <vt:i4>5</vt:i4>
      </vt:variant>
      <vt:variant>
        <vt:lpwstr>consultantplus://offline/ref=44C3B4D5F54F4060DD47F17696E0ADCF5C48839217A3DC0B6F7D13DC3B7442BD01574357FFgCGEK</vt:lpwstr>
      </vt:variant>
      <vt:variant>
        <vt:lpwstr/>
      </vt:variant>
      <vt:variant>
        <vt:i4>1114113</vt:i4>
      </vt:variant>
      <vt:variant>
        <vt:i4>96</vt:i4>
      </vt:variant>
      <vt:variant>
        <vt:i4>0</vt:i4>
      </vt:variant>
      <vt:variant>
        <vt:i4>5</vt:i4>
      </vt:variant>
      <vt:variant>
        <vt:lpwstr>consultantplus://offline/ref=44C3B4D5F54F4060DD47F17696E0ADCF5C48839217A3DC0B6F7D13DC3B7442BD01574357F1gCG8K</vt:lpwstr>
      </vt:variant>
      <vt:variant>
        <vt:lpwstr/>
      </vt:variant>
      <vt:variant>
        <vt:i4>2490466</vt:i4>
      </vt:variant>
      <vt:variant>
        <vt:i4>93</vt:i4>
      </vt:variant>
      <vt:variant>
        <vt:i4>0</vt:i4>
      </vt:variant>
      <vt:variant>
        <vt:i4>5</vt:i4>
      </vt:variant>
      <vt:variant>
        <vt:lpwstr>consultantplus://offline/main?base=RLAW256;n=30591;fld=134</vt:lpwstr>
      </vt:variant>
      <vt:variant>
        <vt:lpwstr/>
      </vt:variant>
      <vt:variant>
        <vt:i4>262164</vt:i4>
      </vt:variant>
      <vt:variant>
        <vt:i4>90</vt:i4>
      </vt:variant>
      <vt:variant>
        <vt:i4>0</vt:i4>
      </vt:variant>
      <vt:variant>
        <vt:i4>5</vt:i4>
      </vt:variant>
      <vt:variant>
        <vt:lpwstr>consultantplus://offline/main?base=RLAW256;n=28323;fld=134;dst=100066</vt:lpwstr>
      </vt:variant>
      <vt:variant>
        <vt:lpwstr/>
      </vt:variant>
      <vt:variant>
        <vt:i4>65556</vt:i4>
      </vt:variant>
      <vt:variant>
        <vt:i4>87</vt:i4>
      </vt:variant>
      <vt:variant>
        <vt:i4>0</vt:i4>
      </vt:variant>
      <vt:variant>
        <vt:i4>5</vt:i4>
      </vt:variant>
      <vt:variant>
        <vt:lpwstr>consultantplus://offline/main?base=RLAW256;n=28323;fld=134;dst=100030</vt:lpwstr>
      </vt:variant>
      <vt:variant>
        <vt:lpwstr/>
      </vt:variant>
      <vt:variant>
        <vt:i4>2490470</vt:i4>
      </vt:variant>
      <vt:variant>
        <vt:i4>84</vt:i4>
      </vt:variant>
      <vt:variant>
        <vt:i4>0</vt:i4>
      </vt:variant>
      <vt:variant>
        <vt:i4>5</vt:i4>
      </vt:variant>
      <vt:variant>
        <vt:lpwstr>consultantplus://offline/main?base=RLAW256;n=28356;fld=134</vt:lpwstr>
      </vt:variant>
      <vt:variant>
        <vt:lpwstr/>
      </vt:variant>
      <vt:variant>
        <vt:i4>2424934</vt:i4>
      </vt:variant>
      <vt:variant>
        <vt:i4>81</vt:i4>
      </vt:variant>
      <vt:variant>
        <vt:i4>0</vt:i4>
      </vt:variant>
      <vt:variant>
        <vt:i4>5</vt:i4>
      </vt:variant>
      <vt:variant>
        <vt:lpwstr>consultantplus://offline/main?base=RLAW256;n=28355;fld=134</vt:lpwstr>
      </vt:variant>
      <vt:variant>
        <vt:lpwstr/>
      </vt:variant>
      <vt:variant>
        <vt:i4>786526</vt:i4>
      </vt:variant>
      <vt:variant>
        <vt:i4>78</vt:i4>
      </vt:variant>
      <vt:variant>
        <vt:i4>0</vt:i4>
      </vt:variant>
      <vt:variant>
        <vt:i4>5</vt:i4>
      </vt:variant>
      <vt:variant>
        <vt:lpwstr>http://portadm.ru/documents/340.html</vt:lpwstr>
      </vt:variant>
      <vt:variant>
        <vt:lpwstr>Par32</vt:lpwstr>
      </vt:variant>
      <vt:variant>
        <vt:i4>327683</vt:i4>
      </vt:variant>
      <vt:variant>
        <vt:i4>75</vt:i4>
      </vt:variant>
      <vt:variant>
        <vt:i4>0</vt:i4>
      </vt:variant>
      <vt:variant>
        <vt:i4>5</vt:i4>
      </vt:variant>
      <vt:variant>
        <vt:lpwstr>consultantplus://offline/ref=BE0F173D60A8810F031F4FA0A93375012BEC7EF9D2260E2B38B093024BB1261EC385F2318FDEF7BEF56EC6UFKCK</vt:lpwstr>
      </vt:variant>
      <vt:variant>
        <vt:lpwstr/>
      </vt:variant>
      <vt:variant>
        <vt:i4>327681</vt:i4>
      </vt:variant>
      <vt:variant>
        <vt:i4>72</vt:i4>
      </vt:variant>
      <vt:variant>
        <vt:i4>0</vt:i4>
      </vt:variant>
      <vt:variant>
        <vt:i4>5</vt:i4>
      </vt:variant>
      <vt:variant>
        <vt:lpwstr>consultantplus://offline/ref=BE0F173D60A8810F031F4FA0A93375012BEC7EF9D12E042E39B093024BB1261EC385F2318FDEF7BEF568C5UFK8K</vt:lpwstr>
      </vt:variant>
      <vt:variant>
        <vt:lpwstr/>
      </vt:variant>
      <vt:variant>
        <vt:i4>1638408</vt:i4>
      </vt:variant>
      <vt:variant>
        <vt:i4>69</vt:i4>
      </vt:variant>
      <vt:variant>
        <vt:i4>0</vt:i4>
      </vt:variant>
      <vt:variant>
        <vt:i4>5</vt:i4>
      </vt:variant>
      <vt:variant>
        <vt:lpwstr>consultantplus://offline/ref=2740E7B6B7A643976AB581DBD054E4C2682CF506EDC1A41285B6612CE1AF06EB30B73390A641e5M</vt:lpwstr>
      </vt:variant>
      <vt:variant>
        <vt:lpwstr/>
      </vt:variant>
      <vt:variant>
        <vt:i4>6684726</vt:i4>
      </vt:variant>
      <vt:variant>
        <vt:i4>66</vt:i4>
      </vt:variant>
      <vt:variant>
        <vt:i4>0</vt:i4>
      </vt:variant>
      <vt:variant>
        <vt:i4>5</vt:i4>
      </vt:variant>
      <vt:variant>
        <vt:lpwstr/>
      </vt:variant>
      <vt:variant>
        <vt:lpwstr>Par146</vt:lpwstr>
      </vt:variant>
      <vt:variant>
        <vt:i4>6422576</vt:i4>
      </vt:variant>
      <vt:variant>
        <vt:i4>63</vt:i4>
      </vt:variant>
      <vt:variant>
        <vt:i4>0</vt:i4>
      </vt:variant>
      <vt:variant>
        <vt:i4>5</vt:i4>
      </vt:variant>
      <vt:variant>
        <vt:lpwstr/>
      </vt:variant>
      <vt:variant>
        <vt:lpwstr>Par122</vt:lpwstr>
      </vt:variant>
      <vt:variant>
        <vt:i4>6684726</vt:i4>
      </vt:variant>
      <vt:variant>
        <vt:i4>60</vt:i4>
      </vt:variant>
      <vt:variant>
        <vt:i4>0</vt:i4>
      </vt:variant>
      <vt:variant>
        <vt:i4>5</vt:i4>
      </vt:variant>
      <vt:variant>
        <vt:lpwstr/>
      </vt:variant>
      <vt:variant>
        <vt:lpwstr>Par146</vt:lpwstr>
      </vt:variant>
      <vt:variant>
        <vt:i4>6422576</vt:i4>
      </vt:variant>
      <vt:variant>
        <vt:i4>57</vt:i4>
      </vt:variant>
      <vt:variant>
        <vt:i4>0</vt:i4>
      </vt:variant>
      <vt:variant>
        <vt:i4>5</vt:i4>
      </vt:variant>
      <vt:variant>
        <vt:lpwstr/>
      </vt:variant>
      <vt:variant>
        <vt:lpwstr>Par122</vt:lpwstr>
      </vt:variant>
      <vt:variant>
        <vt:i4>1507339</vt:i4>
      </vt:variant>
      <vt:variant>
        <vt:i4>54</vt:i4>
      </vt:variant>
      <vt:variant>
        <vt:i4>0</vt:i4>
      </vt:variant>
      <vt:variant>
        <vt:i4>5</vt:i4>
      </vt:variant>
      <vt:variant>
        <vt:lpwstr>consultantplus://offline/ref=2740E7B6B7A643976AB581DBD054E4C2682CF506EDC1A41285B6612CE14AeFM</vt:lpwstr>
      </vt:variant>
      <vt:variant>
        <vt:lpwstr/>
      </vt:variant>
      <vt:variant>
        <vt:i4>720920</vt:i4>
      </vt:variant>
      <vt:variant>
        <vt:i4>51</vt:i4>
      </vt:variant>
      <vt:variant>
        <vt:i4>0</vt:i4>
      </vt:variant>
      <vt:variant>
        <vt:i4>5</vt:i4>
      </vt:variant>
      <vt:variant>
        <vt:lpwstr>consultantplus://offline/main?base=RLAW256;n=32942;fld=134;dst=100037</vt:lpwstr>
      </vt:variant>
      <vt:variant>
        <vt:lpwstr/>
      </vt:variant>
      <vt:variant>
        <vt:i4>655384</vt:i4>
      </vt:variant>
      <vt:variant>
        <vt:i4>48</vt:i4>
      </vt:variant>
      <vt:variant>
        <vt:i4>0</vt:i4>
      </vt:variant>
      <vt:variant>
        <vt:i4>5</vt:i4>
      </vt:variant>
      <vt:variant>
        <vt:lpwstr>consultantplus://offline/main?base=RLAW256;n=32942;fld=134;dst=100020</vt:lpwstr>
      </vt:variant>
      <vt:variant>
        <vt:lpwstr/>
      </vt:variant>
      <vt:variant>
        <vt:i4>196702</vt:i4>
      </vt:variant>
      <vt:variant>
        <vt:i4>45</vt:i4>
      </vt:variant>
      <vt:variant>
        <vt:i4>0</vt:i4>
      </vt:variant>
      <vt:variant>
        <vt:i4>5</vt:i4>
      </vt:variant>
      <vt:variant>
        <vt:lpwstr>consultantplus://offline/main?base=LAW;n=112715;fld=134;dst=3146</vt:lpwstr>
      </vt:variant>
      <vt:variant>
        <vt:lpwstr/>
      </vt:variant>
      <vt:variant>
        <vt:i4>589848</vt:i4>
      </vt:variant>
      <vt:variant>
        <vt:i4>42</vt:i4>
      </vt:variant>
      <vt:variant>
        <vt:i4>0</vt:i4>
      </vt:variant>
      <vt:variant>
        <vt:i4>5</vt:i4>
      </vt:variant>
      <vt:variant>
        <vt:lpwstr>consultantplus://offline/main?base=RLAW256;n=32942;fld=134;dst=100017</vt:lpwstr>
      </vt:variant>
      <vt:variant>
        <vt:lpwstr/>
      </vt:variant>
      <vt:variant>
        <vt:i4>5373954</vt:i4>
      </vt:variant>
      <vt:variant>
        <vt:i4>39</vt:i4>
      </vt:variant>
      <vt:variant>
        <vt:i4>0</vt:i4>
      </vt:variant>
      <vt:variant>
        <vt:i4>5</vt:i4>
      </vt:variant>
      <vt:variant>
        <vt:lpwstr/>
      </vt:variant>
      <vt:variant>
        <vt:lpwstr>Par37</vt:lpwstr>
      </vt:variant>
      <vt:variant>
        <vt:i4>5636098</vt:i4>
      </vt:variant>
      <vt:variant>
        <vt:i4>36</vt:i4>
      </vt:variant>
      <vt:variant>
        <vt:i4>0</vt:i4>
      </vt:variant>
      <vt:variant>
        <vt:i4>5</vt:i4>
      </vt:variant>
      <vt:variant>
        <vt:lpwstr/>
      </vt:variant>
      <vt:variant>
        <vt:lpwstr>Par75</vt:lpwstr>
      </vt:variant>
      <vt:variant>
        <vt:i4>5373954</vt:i4>
      </vt:variant>
      <vt:variant>
        <vt:i4>33</vt:i4>
      </vt:variant>
      <vt:variant>
        <vt:i4>0</vt:i4>
      </vt:variant>
      <vt:variant>
        <vt:i4>5</vt:i4>
      </vt:variant>
      <vt:variant>
        <vt:lpwstr/>
      </vt:variant>
      <vt:variant>
        <vt:lpwstr>Par37</vt:lpwstr>
      </vt:variant>
      <vt:variant>
        <vt:i4>1179729</vt:i4>
      </vt:variant>
      <vt:variant>
        <vt:i4>30</vt:i4>
      </vt:variant>
      <vt:variant>
        <vt:i4>0</vt:i4>
      </vt:variant>
      <vt:variant>
        <vt:i4>5</vt:i4>
      </vt:variant>
      <vt:variant>
        <vt:lpwstr>consultantplus://offline/ref=2624571DCF52FCFBFCF2E833B7D37874FC8846B5D9ED9AB006BD345C6C8918B8E739DC937A2B84FF5BEBCEQ0p7M</vt:lpwstr>
      </vt:variant>
      <vt:variant>
        <vt:lpwstr/>
      </vt:variant>
      <vt:variant>
        <vt:i4>1835008</vt:i4>
      </vt:variant>
      <vt:variant>
        <vt:i4>27</vt:i4>
      </vt:variant>
      <vt:variant>
        <vt:i4>0</vt:i4>
      </vt:variant>
      <vt:variant>
        <vt:i4>5</vt:i4>
      </vt:variant>
      <vt:variant>
        <vt:lpwstr>consultantplus://offline/ref=2624571DCF52FCFBFCF2F63EA1BF247CFB871EB9D4ED98E059E26F013BQ8p0M</vt:lpwstr>
      </vt:variant>
      <vt:variant>
        <vt:lpwstr/>
      </vt:variant>
      <vt:variant>
        <vt:i4>327775</vt:i4>
      </vt:variant>
      <vt:variant>
        <vt:i4>24</vt:i4>
      </vt:variant>
      <vt:variant>
        <vt:i4>0</vt:i4>
      </vt:variant>
      <vt:variant>
        <vt:i4>5</vt:i4>
      </vt:variant>
      <vt:variant>
        <vt:lpwstr>consultantplus://offline/main?base=LAW;n=98734;fld=134;dst=100534</vt:lpwstr>
      </vt:variant>
      <vt:variant>
        <vt:lpwstr/>
      </vt:variant>
      <vt:variant>
        <vt:i4>3735648</vt:i4>
      </vt:variant>
      <vt:variant>
        <vt:i4>21</vt:i4>
      </vt:variant>
      <vt:variant>
        <vt:i4>0</vt:i4>
      </vt:variant>
      <vt:variant>
        <vt:i4>5</vt:i4>
      </vt:variant>
      <vt:variant>
        <vt:lpwstr>consultantplus://offline/main?base=LAW;n=102748;fld=134;dst=100048</vt:lpwstr>
      </vt:variant>
      <vt:variant>
        <vt:lpwstr/>
      </vt:variant>
      <vt:variant>
        <vt:i4>90</vt:i4>
      </vt:variant>
      <vt:variant>
        <vt:i4>18</vt:i4>
      </vt:variant>
      <vt:variant>
        <vt:i4>0</vt:i4>
      </vt:variant>
      <vt:variant>
        <vt:i4>5</vt:i4>
      </vt:variant>
      <vt:variant>
        <vt:lpwstr>consultantplus://offline/main?base=LAW;n=98734;fld=134;dst=100060</vt:lpwstr>
      </vt:variant>
      <vt:variant>
        <vt:lpwstr/>
      </vt:variant>
      <vt:variant>
        <vt:i4>327775</vt:i4>
      </vt:variant>
      <vt:variant>
        <vt:i4>15</vt:i4>
      </vt:variant>
      <vt:variant>
        <vt:i4>0</vt:i4>
      </vt:variant>
      <vt:variant>
        <vt:i4>5</vt:i4>
      </vt:variant>
      <vt:variant>
        <vt:lpwstr>consultantplus://offline/main?base=LAW;n=98734;fld=134;dst=100534</vt:lpwstr>
      </vt:variant>
      <vt:variant>
        <vt:lpwstr/>
      </vt:variant>
      <vt:variant>
        <vt:i4>8323164</vt:i4>
      </vt:variant>
      <vt:variant>
        <vt:i4>12</vt:i4>
      </vt:variant>
      <vt:variant>
        <vt:i4>0</vt:i4>
      </vt:variant>
      <vt:variant>
        <vt:i4>5</vt:i4>
      </vt:variant>
      <vt:variant>
        <vt:lpwstr>http://geoims.com/prilozheniya/tipovoj-reglament-ispolneniya-regionalnyx-i-mestnyx-byudzhetov</vt:lpwstr>
      </vt:variant>
      <vt:variant>
        <vt:lpwstr>_ftn10</vt:lpwstr>
      </vt:variant>
      <vt:variant>
        <vt:i4>5177453</vt:i4>
      </vt:variant>
      <vt:variant>
        <vt:i4>9</vt:i4>
      </vt:variant>
      <vt:variant>
        <vt:i4>0</vt:i4>
      </vt:variant>
      <vt:variant>
        <vt:i4>5</vt:i4>
      </vt:variant>
      <vt:variant>
        <vt:lpwstr>http://geoims.com/prilozheniya/tipovoj-reglament-ispolneniya-regionalnyx-i-mestnyx-byudzhetov</vt:lpwstr>
      </vt:variant>
      <vt:variant>
        <vt:lpwstr>_ftn9</vt:lpwstr>
      </vt:variant>
      <vt:variant>
        <vt:i4>8192061</vt:i4>
      </vt:variant>
      <vt:variant>
        <vt:i4>6</vt:i4>
      </vt:variant>
      <vt:variant>
        <vt:i4>0</vt:i4>
      </vt:variant>
      <vt:variant>
        <vt:i4>5</vt:i4>
      </vt:variant>
      <vt:variant>
        <vt:lpwstr>consultantplus://offline/ref=6155AAD3832B560353CC82584BF1C3B72B62EAC5AE96C97239A0FCB670EAA3D14E45175663C50AA7T120Q</vt:lpwstr>
      </vt:variant>
      <vt:variant>
        <vt:lpwstr/>
      </vt:variant>
      <vt:variant>
        <vt:i4>8192061</vt:i4>
      </vt:variant>
      <vt:variant>
        <vt:i4>3</vt:i4>
      </vt:variant>
      <vt:variant>
        <vt:i4>0</vt:i4>
      </vt:variant>
      <vt:variant>
        <vt:i4>5</vt:i4>
      </vt:variant>
      <vt:variant>
        <vt:lpwstr>consultantplus://offline/ref=6155AAD3832B560353CC82584BF1C3B72B62EAC5AE96C97239A0FCB670EAA3D14E45175663C50AA7T120Q</vt:lpwstr>
      </vt:variant>
      <vt:variant>
        <vt:lpwstr/>
      </vt:variant>
      <vt:variant>
        <vt:i4>8192061</vt:i4>
      </vt:variant>
      <vt:variant>
        <vt:i4>0</vt:i4>
      </vt:variant>
      <vt:variant>
        <vt:i4>0</vt:i4>
      </vt:variant>
      <vt:variant>
        <vt:i4>5</vt:i4>
      </vt:variant>
      <vt:variant>
        <vt:lpwstr>consultantplus://offline/ref=6155AAD3832B560353CC82584BF1C3B72B62EAC5AE96C97239A0FCB670EAA3D14E45175663C50AA7T120Q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Орготдел</dc:creator>
  <cp:lastModifiedBy>Org_otdel_NPA</cp:lastModifiedBy>
  <cp:revision>38</cp:revision>
  <cp:lastPrinted>2026-01-15T05:06:00Z</cp:lastPrinted>
  <dcterms:created xsi:type="dcterms:W3CDTF">2024-10-02T12:28:00Z</dcterms:created>
  <dcterms:modified xsi:type="dcterms:W3CDTF">2026-01-20T06:23:00Z</dcterms:modified>
</cp:coreProperties>
</file>