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E345B1" w:rsidTr="006E3700">
        <w:trPr>
          <w:trHeight w:val="728"/>
        </w:trPr>
        <w:tc>
          <w:tcPr>
            <w:tcW w:w="4518" w:type="dxa"/>
            <w:vMerge w:val="restart"/>
          </w:tcPr>
          <w:p w:rsidR="00E345B1" w:rsidRPr="00DC61D3" w:rsidRDefault="00E345B1" w:rsidP="006E3700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61E0B3F" wp14:editId="39A240A9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E345B1" w:rsidRPr="00165CA6" w:rsidRDefault="00E345B1" w:rsidP="006E3700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E345B1" w:rsidRPr="002E0B55" w:rsidRDefault="00E345B1" w:rsidP="006E3700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6C4423" w:rsidRDefault="006C4423" w:rsidP="006E3700">
            <w:pPr>
              <w:shd w:val="clear" w:color="auto" w:fill="FFFFFF"/>
              <w:spacing w:before="252"/>
              <w:jc w:val="center"/>
            </w:pPr>
            <w:r>
              <w:t>20.10.2025 № 734</w:t>
            </w:r>
            <w:bookmarkStart w:id="0" w:name="_GoBack"/>
            <w:bookmarkEnd w:id="0"/>
          </w:p>
          <w:p w:rsidR="00E345B1" w:rsidRDefault="00E345B1" w:rsidP="006E3700">
            <w:pPr>
              <w:shd w:val="clear" w:color="auto" w:fill="FFFFFF"/>
              <w:spacing w:before="252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E345B1" w:rsidRDefault="00E345B1" w:rsidP="006E3700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09765E5" wp14:editId="6B2CB524">
                      <wp:simplePos x="0" y="0"/>
                      <wp:positionH relativeFrom="column">
                        <wp:posOffset>2793365</wp:posOffset>
                      </wp:positionH>
                      <wp:positionV relativeFrom="paragraph">
                        <wp:posOffset>241300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50158B" id="Группа 1" o:spid="_x0000_s1026" style="position:absolute;margin-left:219.95pt;margin-top:19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DvAbbd4QAAAAkBAAAPAAAAAAAAAAAAAAAAACcFAABkcnMvZG93&#10;bnJldi54bWxQSwUGAAAAAAQABADzAAAANQ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2E13B3" wp14:editId="5BB689F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DBF994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911A5F">
              <w:rPr>
                <w:sz w:val="24"/>
                <w:szCs w:val="24"/>
              </w:rPr>
              <w:t xml:space="preserve"> </w:t>
            </w:r>
          </w:p>
        </w:tc>
      </w:tr>
      <w:tr w:rsidR="00E345B1" w:rsidTr="006E3700">
        <w:trPr>
          <w:trHeight w:val="3878"/>
        </w:trPr>
        <w:tc>
          <w:tcPr>
            <w:tcW w:w="4518" w:type="dxa"/>
            <w:vMerge/>
          </w:tcPr>
          <w:p w:rsidR="00E345B1" w:rsidRDefault="00E345B1" w:rsidP="006E3700">
            <w:pPr>
              <w:ind w:right="1741"/>
              <w:jc w:val="both"/>
              <w:rPr>
                <w:sz w:val="24"/>
                <w:szCs w:val="24"/>
              </w:rPr>
            </w:pPr>
          </w:p>
        </w:tc>
      </w:tr>
    </w:tbl>
    <w:p w:rsidR="00E345B1" w:rsidRDefault="00E345B1" w:rsidP="00E3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:rsidR="00E345B1" w:rsidRPr="00BC61F3" w:rsidRDefault="00E345B1" w:rsidP="00E3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260C5">
        <w:rPr>
          <w:rFonts w:ascii="Times New Roman" w:hAnsi="Times New Roman" w:cs="Times New Roman"/>
          <w:sz w:val="24"/>
          <w:szCs w:val="24"/>
        </w:rPr>
        <w:t>в целях строительства объекта</w:t>
      </w:r>
    </w:p>
    <w:p w:rsidR="00E345B1" w:rsidRDefault="00E345B1" w:rsidP="00E34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0C5" w:rsidRDefault="000260C5" w:rsidP="00E34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5B1" w:rsidRPr="006C40F5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57C6">
        <w:rPr>
          <w:rFonts w:ascii="Times New Roman" w:hAnsi="Times New Roman" w:cs="Times New Roman"/>
          <w:sz w:val="28"/>
          <w:szCs w:val="28"/>
        </w:rPr>
        <w:t xml:space="preserve">         Рассмотрев ходатайство ООО «СВГК» от 08.08.2025 </w:t>
      </w:r>
      <w:r>
        <w:rPr>
          <w:rFonts w:ascii="Times New Roman" w:hAnsi="Times New Roman" w:cs="Times New Roman"/>
          <w:sz w:val="28"/>
          <w:szCs w:val="28"/>
        </w:rPr>
        <w:t xml:space="preserve">г.  №0312/23238/03 об установлении публичного сервитута, в соответствии с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4CDE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Pr="0017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п.1 статьи 39.37 Земельного кодекса Российской Федерации, руководствуясь Уставом муниципального района Похвистневский Самарской области, Администрация муниципального района Похвистневский</w:t>
      </w:r>
    </w:p>
    <w:p w:rsidR="00E345B1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5B1" w:rsidRPr="006C40F5" w:rsidRDefault="00E345B1" w:rsidP="00E345B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F5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6C40F5">
        <w:rPr>
          <w:rFonts w:ascii="Times New Roman" w:hAnsi="Times New Roman" w:cs="Times New Roman"/>
          <w:b/>
          <w:sz w:val="28"/>
          <w:szCs w:val="28"/>
        </w:rPr>
        <w:t>:</w:t>
      </w:r>
    </w:p>
    <w:p w:rsidR="00E345B1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B5C" w:rsidRDefault="00E345B1" w:rsidP="0085292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Установить в интересах ООО  «СВГК», ИНН 6314012801,  ОГРН 1026300892529, адрес (местонахождение): 443010, Самарская область,  г. Самара, ул. Л. Толстого,  д.18а стр.7,</w:t>
      </w:r>
      <w:r w:rsidR="002F71BB">
        <w:rPr>
          <w:rFonts w:ascii="Times New Roman" w:hAnsi="Times New Roman" w:cs="Times New Roman"/>
          <w:sz w:val="28"/>
          <w:szCs w:val="28"/>
        </w:rPr>
        <w:t xml:space="preserve"> публичный сервитут для строительства объекта</w:t>
      </w:r>
      <w:r w:rsidR="0094041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«Техническое перевооружение сети газоснабжения Похвистневского района. </w:t>
      </w:r>
      <w:r w:rsidR="002F71BB">
        <w:rPr>
          <w:rFonts w:ascii="Times New Roman" w:hAnsi="Times New Roman" w:cs="Times New Roman"/>
          <w:sz w:val="28"/>
          <w:szCs w:val="28"/>
        </w:rPr>
        <w:t xml:space="preserve">Технологическое присоединение к газораспределительной сети приемно-сдаточного пункта, расположенного: Самарская область, Похвистневский район, район села Малое Ибряйкино. Газопровод высокого давления 1 кат. от существующего </w:t>
      </w:r>
      <w:r w:rsidR="002F71B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F71BB" w:rsidRPr="002F71BB">
        <w:rPr>
          <w:rFonts w:ascii="Times New Roman" w:hAnsi="Times New Roman" w:cs="Times New Roman"/>
          <w:sz w:val="28"/>
          <w:szCs w:val="28"/>
        </w:rPr>
        <w:t>=</w:t>
      </w:r>
      <w:r w:rsidR="002F71BB">
        <w:rPr>
          <w:rFonts w:ascii="Times New Roman" w:hAnsi="Times New Roman" w:cs="Times New Roman"/>
          <w:sz w:val="28"/>
          <w:szCs w:val="28"/>
        </w:rPr>
        <w:t>200мм, проложенному к ОГРП №1 до границ з/у 63:29:1901001:85</w:t>
      </w:r>
      <w:r w:rsidR="00830B5C">
        <w:rPr>
          <w:rFonts w:ascii="Times New Roman" w:hAnsi="Times New Roman" w:cs="Times New Roman"/>
          <w:sz w:val="28"/>
          <w:szCs w:val="28"/>
        </w:rPr>
        <w:t>»</w:t>
      </w:r>
      <w:r w:rsidR="00F63FB1">
        <w:rPr>
          <w:rFonts w:ascii="Times New Roman" w:hAnsi="Times New Roman" w:cs="Times New Roman"/>
          <w:sz w:val="28"/>
          <w:szCs w:val="28"/>
        </w:rPr>
        <w:t xml:space="preserve"> и его неотъемлемых технологических частей</w:t>
      </w:r>
      <w:r w:rsidR="00830B5C">
        <w:rPr>
          <w:rFonts w:ascii="Times New Roman" w:hAnsi="Times New Roman" w:cs="Times New Roman"/>
          <w:sz w:val="28"/>
          <w:szCs w:val="28"/>
        </w:rPr>
        <w:t xml:space="preserve">, </w:t>
      </w:r>
      <w:r w:rsidR="0085292D">
        <w:rPr>
          <w:rFonts w:ascii="Times New Roman" w:hAnsi="Times New Roman" w:cs="Times New Roman"/>
          <w:sz w:val="28"/>
          <w:szCs w:val="28"/>
        </w:rPr>
        <w:t>в отношении следующих кадастровых номеров земельных участков:</w:t>
      </w:r>
    </w:p>
    <w:p w:rsidR="0085292D" w:rsidRDefault="0085292D" w:rsidP="0085292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830B5C" w:rsidTr="00830B5C">
        <w:tc>
          <w:tcPr>
            <w:tcW w:w="9463" w:type="dxa"/>
          </w:tcPr>
          <w:p w:rsidR="00830B5C" w:rsidRPr="00830B5C" w:rsidRDefault="00830B5C" w:rsidP="00E345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B5C">
              <w:rPr>
                <w:rFonts w:ascii="Times New Roman" w:hAnsi="Times New Roman" w:cs="Times New Roman"/>
                <w:sz w:val="26"/>
                <w:szCs w:val="26"/>
              </w:rPr>
              <w:t>земли, государственная собственность на которые не разграничена в пределах кадастровых кварталов 63:29:1901001, 63:29:1902001</w:t>
            </w:r>
          </w:p>
        </w:tc>
      </w:tr>
      <w:tr w:rsidR="00830B5C" w:rsidTr="00830B5C">
        <w:tc>
          <w:tcPr>
            <w:tcW w:w="9463" w:type="dxa"/>
          </w:tcPr>
          <w:p w:rsidR="00830B5C" w:rsidRPr="00830B5C" w:rsidRDefault="00830B5C" w:rsidP="00E345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B5C">
              <w:rPr>
                <w:rFonts w:ascii="Times New Roman" w:hAnsi="Times New Roman" w:cs="Times New Roman"/>
                <w:sz w:val="26"/>
                <w:szCs w:val="26"/>
              </w:rPr>
              <w:t xml:space="preserve">63:29:1901002:2, входящий в состав ЕЗ 63:29:0000000:4, Российская Федерация, </w:t>
            </w:r>
            <w:r w:rsidRPr="00830B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Самарская обл., Похвистневский р-н, в границах поселения Малое Ибряйкино и поселения Среднее Аверкино</w:t>
            </w:r>
          </w:p>
        </w:tc>
      </w:tr>
      <w:tr w:rsidR="00830B5C" w:rsidTr="00830B5C">
        <w:tc>
          <w:tcPr>
            <w:tcW w:w="9463" w:type="dxa"/>
          </w:tcPr>
          <w:p w:rsidR="00830B5C" w:rsidRPr="00830B5C" w:rsidRDefault="00830B5C" w:rsidP="00E345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B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63:29:0000000:694,  Самарская область, Похвистневский район, колхоз им. Карла Маркса</w:t>
            </w:r>
          </w:p>
        </w:tc>
      </w:tr>
      <w:tr w:rsidR="00830B5C" w:rsidTr="00830B5C">
        <w:tc>
          <w:tcPr>
            <w:tcW w:w="9463" w:type="dxa"/>
          </w:tcPr>
          <w:p w:rsidR="00830B5C" w:rsidRPr="00830B5C" w:rsidRDefault="00830B5C" w:rsidP="00E345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B5C">
              <w:rPr>
                <w:rFonts w:ascii="Times New Roman" w:hAnsi="Times New Roman" w:cs="Times New Roman"/>
                <w:sz w:val="26"/>
                <w:szCs w:val="26"/>
              </w:rPr>
              <w:t>63:29:0000000:1389, Российская Федерация, Самарская область, Похвистневский район, сельское поселение Малое Ибряйкино, земельный участок расположен в центральной части кадастрового квартала 63:29:0000000</w:t>
            </w:r>
          </w:p>
        </w:tc>
      </w:tr>
      <w:tr w:rsidR="00830B5C" w:rsidTr="00830B5C">
        <w:tc>
          <w:tcPr>
            <w:tcW w:w="9463" w:type="dxa"/>
          </w:tcPr>
          <w:p w:rsidR="00830B5C" w:rsidRPr="00830B5C" w:rsidRDefault="00830B5C" w:rsidP="00830B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B5C">
              <w:rPr>
                <w:rFonts w:ascii="Times New Roman" w:hAnsi="Times New Roman" w:cs="Times New Roman"/>
                <w:sz w:val="26"/>
                <w:szCs w:val="26"/>
              </w:rPr>
              <w:t>63:29:0000000:690, Самарская область, Похвистневский район, колхоз им. Карла Маркса.</w:t>
            </w:r>
          </w:p>
          <w:p w:rsidR="00830B5C" w:rsidRPr="00830B5C" w:rsidRDefault="00830B5C" w:rsidP="00E345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45B1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5B1" w:rsidRDefault="00E345B1" w:rsidP="0085292D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29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 Утвердить границы публичных сервитутов согласно прилагаемым к настоящему постановлению графическим описаниям местоположения границ публичных сервитутов и перечням координат характерных точек этих границ.</w:t>
      </w:r>
    </w:p>
    <w:p w:rsidR="00E345B1" w:rsidRDefault="00E345B1" w:rsidP="00804B9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Срок действия устанавливаемых пунктом 1 настоящего постановления публичных сервитутов – 49 лет.</w:t>
      </w:r>
    </w:p>
    <w:p w:rsidR="00E345B1" w:rsidRPr="00C91EB7" w:rsidRDefault="0085292D" w:rsidP="0085292D">
      <w:pPr>
        <w:tabs>
          <w:tab w:val="left" w:pos="567"/>
          <w:tab w:val="left" w:pos="709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5B1" w:rsidRPr="00246E2A">
        <w:rPr>
          <w:rFonts w:ascii="Times New Roman" w:hAnsi="Times New Roman" w:cs="Times New Roman"/>
          <w:sz w:val="28"/>
          <w:szCs w:val="28"/>
        </w:rPr>
        <w:t>4.</w:t>
      </w:r>
      <w:r w:rsidR="00E345B1" w:rsidRPr="00C91EB7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E345B1"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согласно п. 7 ст. 39.46 Земельного Кодекса РФ.</w:t>
      </w:r>
    </w:p>
    <w:p w:rsidR="00E345B1" w:rsidRPr="00804B9F" w:rsidRDefault="00E345B1" w:rsidP="00804B9F">
      <w:pPr>
        <w:pStyle w:val="a3"/>
        <w:shd w:val="clear" w:color="auto" w:fill="FFFFFF"/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с п. 4 ст. 39.46 Земельного Кодекса Российской Федерации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</w:t>
      </w:r>
      <w:r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0,01 процента кадастровой стоимости такого земельного участка за каждый год использования этого земельного участка</w:t>
      </w:r>
      <w:r w:rsidRPr="00C91EB7">
        <w:rPr>
          <w:rFonts w:ascii="Times New Roman" w:hAnsi="Times New Roman" w:cs="Times New Roman"/>
          <w:sz w:val="28"/>
          <w:szCs w:val="28"/>
        </w:rPr>
        <w:t>.</w:t>
      </w:r>
    </w:p>
    <w:p w:rsidR="00E345B1" w:rsidRDefault="00E345B1" w:rsidP="00804B9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статьи 106 Земельного кодекса РФ.</w:t>
      </w:r>
    </w:p>
    <w:p w:rsidR="00A70BD4" w:rsidRDefault="00A70BD4" w:rsidP="00A70BD4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Обязать ООО  «СВГК»:</w:t>
      </w:r>
    </w:p>
    <w:p w:rsidR="0085292D" w:rsidRDefault="00E345B1" w:rsidP="00A70BD4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92D">
        <w:rPr>
          <w:rFonts w:ascii="Times New Roman" w:hAnsi="Times New Roman" w:cs="Times New Roman"/>
          <w:sz w:val="28"/>
          <w:szCs w:val="28"/>
        </w:rPr>
        <w:t xml:space="preserve">      6.</w:t>
      </w:r>
      <w:r w:rsidR="00A70BD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Привести указанные в пункте 1 настоящего постановления земельные участки в состояние, пригодное для использования в соответствии с видом разрешенного использования в сроки, предусмотренные пунктом 8         статьи 39.50 Земельного кодекса РФ.</w:t>
      </w:r>
    </w:p>
    <w:p w:rsidR="00A70BD4" w:rsidRDefault="00A70BD4" w:rsidP="00A70BD4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6.2. Уведомить правообладателей земельных участков, в отношении которых принято решение об установлении публичного сервитута, с уведомлением о вручении по адресам, указанным в выписке из Единого государственного реестра недвижимости, в соответствии с пунктом 5 статьи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39.42 Земельного кодекса Российской Федерации. </w:t>
      </w:r>
    </w:p>
    <w:p w:rsidR="00643F20" w:rsidRDefault="00643F20" w:rsidP="00643F20">
      <w:pPr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 Уполномочить ООО «СВГК» обратиться в орган, осуществляющий государственный кадастровый учет недвижимого имущества, в целях внесения в Единый государственный реестр недвижимости сведений о частях указанных в пункте 1 настоящего постановления земельных участков. </w:t>
      </w:r>
    </w:p>
    <w:p w:rsidR="00804B9F" w:rsidRDefault="0085292D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3F20">
        <w:rPr>
          <w:rFonts w:ascii="Times New Roman" w:hAnsi="Times New Roman" w:cs="Times New Roman"/>
          <w:sz w:val="28"/>
          <w:szCs w:val="28"/>
        </w:rPr>
        <w:t xml:space="preserve"> 8. </w:t>
      </w:r>
      <w:r w:rsidR="00E345B1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муниципального района Похвистневский в течение пяти рабочих дней с момента принятия настоящего постановления направить его копию:</w:t>
      </w:r>
    </w:p>
    <w:p w:rsidR="00E345B1" w:rsidRDefault="00804B9F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F20">
        <w:rPr>
          <w:rFonts w:ascii="Times New Roman" w:hAnsi="Times New Roman" w:cs="Times New Roman"/>
          <w:sz w:val="28"/>
          <w:szCs w:val="28"/>
        </w:rPr>
        <w:t>8</w:t>
      </w:r>
      <w:r w:rsidR="00E345B1">
        <w:rPr>
          <w:rFonts w:ascii="Times New Roman" w:hAnsi="Times New Roman" w:cs="Times New Roman"/>
          <w:sz w:val="28"/>
          <w:szCs w:val="28"/>
        </w:rPr>
        <w:t>.1. В ООО «СВГК»;</w:t>
      </w:r>
    </w:p>
    <w:p w:rsidR="00E345B1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4B9F">
        <w:rPr>
          <w:rFonts w:ascii="Times New Roman" w:hAnsi="Times New Roman" w:cs="Times New Roman"/>
          <w:sz w:val="28"/>
          <w:szCs w:val="28"/>
        </w:rPr>
        <w:t xml:space="preserve"> </w:t>
      </w:r>
      <w:r w:rsidR="00643F2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F63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Федеральной службы государственной регистрации, кадастра и картографии по Самарской области.</w:t>
      </w:r>
    </w:p>
    <w:p w:rsidR="00E345B1" w:rsidRDefault="00643F20" w:rsidP="00804B9F">
      <w:pPr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</w:t>
      </w:r>
      <w:r w:rsidR="00E345B1">
        <w:rPr>
          <w:rFonts w:ascii="Times New Roman" w:hAnsi="Times New Roman" w:cs="Times New Roman"/>
          <w:sz w:val="28"/>
          <w:szCs w:val="28"/>
        </w:rPr>
        <w:t>.</w:t>
      </w:r>
      <w:r w:rsidR="00804B9F">
        <w:rPr>
          <w:rFonts w:ascii="Times New Roman" w:hAnsi="Times New Roman" w:cs="Times New Roman"/>
          <w:sz w:val="28"/>
          <w:szCs w:val="28"/>
        </w:rPr>
        <w:t xml:space="preserve"> </w:t>
      </w:r>
      <w:r w:rsidR="00E345B1">
        <w:rPr>
          <w:rFonts w:ascii="Times New Roman" w:hAnsi="Times New Roman" w:cs="Times New Roman"/>
          <w:sz w:val="28"/>
          <w:szCs w:val="28"/>
        </w:rPr>
        <w:t>Определить источником опубликования данного постановления – газету «Вестник Похвистневского района», источником размещения – на сайт Администрации муниципального района Похвистневский в информационно-телекоммуникационной сети «Интернет» (</w:t>
      </w:r>
      <w:hyperlink r:id="rId5" w:history="1">
        <w:r w:rsidR="00E345B1" w:rsidRPr="00D106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345B1" w:rsidRPr="00D106D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345B1" w:rsidRPr="00D106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pohr</w:t>
        </w:r>
        <w:proofErr w:type="spellEnd"/>
        <w:r w:rsidR="00E345B1" w:rsidRPr="00D106D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345B1" w:rsidRPr="00D106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345B1" w:rsidRPr="00C751C3">
        <w:rPr>
          <w:rFonts w:ascii="Times New Roman" w:hAnsi="Times New Roman" w:cs="Times New Roman"/>
          <w:sz w:val="28"/>
          <w:szCs w:val="28"/>
        </w:rPr>
        <w:t>)</w:t>
      </w:r>
      <w:r w:rsidR="00E345B1">
        <w:rPr>
          <w:rFonts w:ascii="Times New Roman" w:hAnsi="Times New Roman" w:cs="Times New Roman"/>
          <w:sz w:val="28"/>
          <w:szCs w:val="28"/>
        </w:rPr>
        <w:t>.</w:t>
      </w:r>
    </w:p>
    <w:p w:rsidR="00E345B1" w:rsidRDefault="00643F20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10. </w:t>
      </w:r>
      <w:r w:rsidR="00E345B1">
        <w:rPr>
          <w:rFonts w:ascii="Times New Roman" w:hAnsi="Times New Roman" w:cs="Times New Roman"/>
          <w:sz w:val="28"/>
          <w:szCs w:val="28"/>
        </w:rPr>
        <w:t>Считать публичный сервитут установленным со дня внесения сведений о нем в Единый государственный реестр недвижимости.</w:t>
      </w:r>
    </w:p>
    <w:p w:rsidR="00E345B1" w:rsidRDefault="00643F20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</w:t>
      </w:r>
      <w:r w:rsidR="00E345B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345B1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5B1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5B1" w:rsidRPr="00246E2A" w:rsidRDefault="00E345B1" w:rsidP="00E345B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57C6" w:rsidRDefault="002457C6" w:rsidP="002457C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Главы района                                                               А.Д. Давыденко</w:t>
      </w:r>
    </w:p>
    <w:p w:rsidR="00E345B1" w:rsidRDefault="00E345B1" w:rsidP="00E345B1">
      <w:pPr>
        <w:spacing w:line="276" w:lineRule="auto"/>
        <w:jc w:val="both"/>
      </w:pPr>
    </w:p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Pr="002A73BB" w:rsidRDefault="00E345B1" w:rsidP="00E345B1"/>
    <w:p w:rsidR="00E345B1" w:rsidRPr="00D720C2" w:rsidRDefault="00E345B1" w:rsidP="00E345B1"/>
    <w:p w:rsidR="00DC19CC" w:rsidRDefault="00DC19CC"/>
    <w:sectPr w:rsidR="00DC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AC"/>
    <w:rsid w:val="000260C5"/>
    <w:rsid w:val="002457C6"/>
    <w:rsid w:val="002F71BB"/>
    <w:rsid w:val="00643F20"/>
    <w:rsid w:val="006C4423"/>
    <w:rsid w:val="00804B9F"/>
    <w:rsid w:val="00830B5C"/>
    <w:rsid w:val="0085292D"/>
    <w:rsid w:val="0094041E"/>
    <w:rsid w:val="00A70BD4"/>
    <w:rsid w:val="00D86FAC"/>
    <w:rsid w:val="00DC19CC"/>
    <w:rsid w:val="00E345B1"/>
    <w:rsid w:val="00F6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DA45"/>
  <w15:docId w15:val="{610F3F5F-2408-4781-844E-EC45261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5B1"/>
    <w:pPr>
      <w:suppressAutoHyphens/>
      <w:autoSpaceDE/>
      <w:autoSpaceDN/>
      <w:adjustRightInd/>
      <w:ind w:left="720"/>
      <w:contextualSpacing/>
    </w:pPr>
  </w:style>
  <w:style w:type="character" w:styleId="a4">
    <w:name w:val="Hyperlink"/>
    <w:uiPriority w:val="99"/>
    <w:unhideWhenUsed/>
    <w:rsid w:val="00E345B1"/>
    <w:rPr>
      <w:color w:val="0000FF"/>
      <w:u w:val="single"/>
    </w:rPr>
  </w:style>
  <w:style w:type="character" w:customStyle="1" w:styleId="fontstyle01">
    <w:name w:val="fontstyle01"/>
    <w:rsid w:val="00E345B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5">
    <w:name w:val="Table Grid"/>
    <w:basedOn w:val="a1"/>
    <w:uiPriority w:val="59"/>
    <w:rsid w:val="0083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h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10</cp:revision>
  <cp:lastPrinted>2025-10-03T05:42:00Z</cp:lastPrinted>
  <dcterms:created xsi:type="dcterms:W3CDTF">2025-10-02T11:47:00Z</dcterms:created>
  <dcterms:modified xsi:type="dcterms:W3CDTF">2025-10-21T06:51:00Z</dcterms:modified>
</cp:coreProperties>
</file>