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329-ФЗ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СТАТЬИ 15.1 И 18 ФЕДЕРАЛЬНОГО ЗАКОНА "О ПРАВОВОМ ПОЛОЖЕНИИ</w:t>
      </w:r>
    </w:p>
    <w:p>
      <w:pPr>
        <w:pStyle w:val="2"/>
        <w:jc w:val="center"/>
      </w:pPr>
      <w:r>
        <w:rPr>
          <w:sz w:val="20"/>
        </w:rPr>
        <w:t xml:space="preserve">ИНОСТРАННЫХ ГРАЖДАН В РОССИЙСКОЙ ФЕДЕРАЦИИ"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22 июля 2025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25 июля 2025 года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6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25 июля 2002 года N 115-ФЗ "О правовом положении иностранных граждан в Российской Федерации" (Собрание законодательства Российской Федерации, 2002, N 30, ст. 3032; 2006, N 30, ст. 3286; 2007, N 1, ст. 21; 2008, N 19, ст. 2094; N 30, ст. 3616; 2010, N 21, ст. 2524; N 31, ст. 4196; 2011, N 1, ст. 50; N 27, ст. 3880; 2012, N 53, ст. 7645; 2013, N 19, ст. 2309; N 30, ст. 4036, 4037, 4040, 4057; N 52, ст. 6951; 2014, N 16, ст. 1831; N 30, ст. 4231; N 48, ст. 6638; 2015, N 27, ст. 3990; 2016, N 1, ст. 85; 2018, N 53, ст. 8454; 2019, N 30, ст. 4134; N 31, ст. 4416; 2020, N 6, ст. 595; N 50, ст. 8057; 2021, N 27, ст. 5102, 5185; 2022, N 29, ст. 5324; 2023, N 25, ст. 4404; N 29, ст. 5334; 2024, N 1, ст. 29; N 33, ст. 4949; N 46, ст. 6905; N 53, ст. 8527)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7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 15.1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8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дополнить словами "и подписываются усиленной квалифицированной электронной подписью";</w:t>
      </w:r>
    </w:p>
    <w:p>
      <w:pPr>
        <w:pStyle w:val="0"/>
        <w:spacing w:before="200" w:line-rule="auto"/>
        <w:ind w:firstLine="540"/>
        <w:jc w:val="both"/>
      </w:pPr>
      <w:hyperlink w:history="0" r:id="rId10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абзац второй</w:t>
        </w:r>
      </w:hyperlink>
      <w:r>
        <w:rPr>
          <w:sz w:val="20"/>
        </w:rPr>
        <w:t xml:space="preserve"> после слов "территориальные органы" дополнить словами ",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1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6.1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"6.1. От подтверждения владения русским языком,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граждане, осуществляющие трудовую деятельность на основании разрешений на работу, оформленных в рамках квоты, установленной Правительством Российской Федерации в соответствии с пунктом 3 статьи 18.1 настоящего Федерального закона.";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12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слова "пункте 6" заменить словами "пунктах 6 и 6.1", слово "тридцати" заменить словом "девяноста";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13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пункте 9.1-1 статьи 18</w:t>
        </w:r>
      </w:hyperlink>
      <w:r>
        <w:rPr>
          <w:sz w:val="20"/>
        </w:rPr>
        <w:t xml:space="preserve"> слова "тридцати календарных дней со дня выдачи" заменить словами "девяноста календарных дней со дня выдачи".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31 июля 2025 года</w:t>
      </w:r>
    </w:p>
    <w:p>
      <w:pPr>
        <w:pStyle w:val="0"/>
        <w:spacing w:before="200" w:line-rule="auto"/>
      </w:pPr>
      <w:r>
        <w:rPr>
          <w:sz w:val="20"/>
        </w:rPr>
        <w:t xml:space="preserve">N 329-ФЗ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31.07.2025 N 329-ФЗ</w:t>
            <w:br/>
            <w:t>"О внесении изменений в статьи 15.1 и 18 Федерального закона "О правовом положе...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Федеральный закон от 31.07.2025 N 329-ФЗ "О внесении изменений в статьи 15.1 и 18 Федерального закона "О правовом положе...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95333" TargetMode = "External"/>
	<Relationship Id="rId7" Type="http://schemas.openxmlformats.org/officeDocument/2006/relationships/hyperlink" Target="https://login.consultant.ru/link/?req=doc&amp;base=LAW&amp;n=495333&amp;dst=653" TargetMode = "External"/>
	<Relationship Id="rId8" Type="http://schemas.openxmlformats.org/officeDocument/2006/relationships/hyperlink" Target="https://login.consultant.ru/link/?req=doc&amp;base=LAW&amp;n=495333&amp;dst=1812" TargetMode = "External"/>
	<Relationship Id="rId9" Type="http://schemas.openxmlformats.org/officeDocument/2006/relationships/hyperlink" Target="https://login.consultant.ru/link/?req=doc&amp;base=LAW&amp;n=495333&amp;dst=1812" TargetMode = "External"/>
	<Relationship Id="rId10" Type="http://schemas.openxmlformats.org/officeDocument/2006/relationships/hyperlink" Target="https://login.consultant.ru/link/?req=doc&amp;base=LAW&amp;n=495333&amp;dst=1292" TargetMode = "External"/>
	<Relationship Id="rId11" Type="http://schemas.openxmlformats.org/officeDocument/2006/relationships/hyperlink" Target="https://login.consultant.ru/link/?req=doc&amp;base=LAW&amp;n=495333&amp;dst=653" TargetMode = "External"/>
	<Relationship Id="rId12" Type="http://schemas.openxmlformats.org/officeDocument/2006/relationships/hyperlink" Target="https://login.consultant.ru/link/?req=doc&amp;base=LAW&amp;n=495333&amp;dst=1092" TargetMode = "External"/>
	<Relationship Id="rId13" Type="http://schemas.openxmlformats.org/officeDocument/2006/relationships/hyperlink" Target="https://login.consultant.ru/link/?req=doc&amp;base=LAW&amp;n=495333&amp;dst=165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31.07.2025 N 329-ФЗ
"О внесении изменений в статьи 15.1 и 18 Федерального закона "О правовом положении иностранных граждан в Российской Федерации"</dc:title>
  <dcterms:created xsi:type="dcterms:W3CDTF">2025-08-07T07:53:04Z</dcterms:created>
</cp:coreProperties>
</file>