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D720C2" w:rsidTr="00E9176F">
        <w:trPr>
          <w:trHeight w:val="728"/>
        </w:trPr>
        <w:tc>
          <w:tcPr>
            <w:tcW w:w="4518" w:type="dxa"/>
            <w:vMerge w:val="restart"/>
          </w:tcPr>
          <w:p w:rsidR="00D720C2" w:rsidRPr="00DC61D3" w:rsidRDefault="00D720C2" w:rsidP="00E9176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6D1D6998" wp14:editId="1C68DC5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D720C2" w:rsidRPr="00165CA6" w:rsidRDefault="00D720C2" w:rsidP="00E9176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720C2" w:rsidRPr="002E0B55" w:rsidRDefault="00D720C2" w:rsidP="00E9176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720C2" w:rsidRDefault="00E94CB3" w:rsidP="00E94CB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</w:t>
            </w:r>
            <w:bookmarkStart w:id="0" w:name="_GoBack"/>
            <w:bookmarkEnd w:id="0"/>
            <w:r>
              <w:t xml:space="preserve">07.07.2025 </w:t>
            </w:r>
            <w:r w:rsidR="00D720C2">
              <w:t xml:space="preserve"> </w:t>
            </w:r>
            <w:r w:rsidR="00D720C2">
              <w:rPr>
                <w:rFonts w:cs="Times New Roman"/>
              </w:rPr>
              <w:t>№</w:t>
            </w:r>
            <w:r w:rsidR="00D720C2">
              <w:t xml:space="preserve"> </w:t>
            </w:r>
            <w:r>
              <w:t>470</w:t>
            </w:r>
          </w:p>
          <w:p w:rsidR="00D720C2" w:rsidRDefault="00D720C2" w:rsidP="00E9176F">
            <w:pPr>
              <w:shd w:val="clear" w:color="auto" w:fill="FFFFFF"/>
              <w:spacing w:before="252"/>
              <w:jc w:val="center"/>
            </w:pP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720C2" w:rsidRDefault="00D720C2" w:rsidP="00E9176F">
            <w:pPr>
              <w:spacing w:before="276"/>
              <w:ind w:left="185" w:right="-1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DD8B8B5" wp14:editId="7E32FB2D">
                      <wp:simplePos x="0" y="0"/>
                      <wp:positionH relativeFrom="column">
                        <wp:posOffset>2793365</wp:posOffset>
                      </wp:positionH>
                      <wp:positionV relativeFrom="paragraph">
                        <wp:posOffset>241300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E65BE3" id="Группа 1" o:spid="_x0000_s1026" style="position:absolute;margin-left:219.95pt;margin-top:19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DvAbbd4QAAAAkBAAAPAAAAAAAAAAAAAAAAACcFAABkcnMvZG93&#10;bnJldi54bWxQSwUGAAAAAAQABADzAAAAN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4DADE1E" wp14:editId="5B87E69C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3335" r="10160" b="952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3486C1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D720C2" w:rsidTr="00E9176F">
        <w:trPr>
          <w:trHeight w:val="3878"/>
        </w:trPr>
        <w:tc>
          <w:tcPr>
            <w:tcW w:w="4518" w:type="dxa"/>
            <w:vMerge/>
          </w:tcPr>
          <w:p w:rsidR="00D720C2" w:rsidRDefault="00D720C2" w:rsidP="00E9176F">
            <w:pPr>
              <w:ind w:right="1741"/>
              <w:jc w:val="both"/>
              <w:rPr>
                <w:sz w:val="24"/>
                <w:szCs w:val="24"/>
              </w:rPr>
            </w:pPr>
          </w:p>
        </w:tc>
      </w:tr>
    </w:tbl>
    <w:p w:rsidR="00D720C2" w:rsidRDefault="00D720C2" w:rsidP="00D720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Об установлении публичного сервитута</w:t>
      </w:r>
    </w:p>
    <w:p w:rsidR="00D720C2" w:rsidRDefault="00D720C2" w:rsidP="00D720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для размещения линейного объекта системы </w:t>
      </w:r>
    </w:p>
    <w:p w:rsidR="00D720C2" w:rsidRPr="00BC61F3" w:rsidRDefault="00D720C2" w:rsidP="00D720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газоснабжения местного значения</w:t>
      </w:r>
    </w:p>
    <w:p w:rsidR="00D720C2" w:rsidRDefault="00D720C2" w:rsidP="00D720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Pr="006C40F5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Рассмотрев ходатайство ООО «СВГК»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 23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.05.2025г. №03-12/15737/03 об установлении публичного сервитута, в соответствии с главой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94CDE">
        <w:rPr>
          <w:rFonts w:ascii="Times New Roman" w:hAnsi="Times New Roman" w:cs="Times New Roman"/>
          <w:sz w:val="28"/>
          <w:szCs w:val="28"/>
        </w:rPr>
        <w:t>.7.</w:t>
      </w:r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</w:t>
      </w:r>
      <w:r w:rsidRPr="00176A7F">
        <w:rPr>
          <w:rFonts w:ascii="Times New Roman" w:hAnsi="Times New Roman" w:cs="Times New Roman"/>
          <w:sz w:val="28"/>
          <w:szCs w:val="28"/>
        </w:rPr>
        <w:t xml:space="preserve"> </w:t>
      </w:r>
      <w:r w:rsidR="00115417">
        <w:rPr>
          <w:rFonts w:ascii="Times New Roman" w:hAnsi="Times New Roman" w:cs="Times New Roman"/>
          <w:sz w:val="28"/>
          <w:szCs w:val="28"/>
        </w:rPr>
        <w:t xml:space="preserve"> с п.1</w:t>
      </w:r>
      <w:r>
        <w:rPr>
          <w:rFonts w:ascii="Times New Roman" w:hAnsi="Times New Roman" w:cs="Times New Roman"/>
          <w:sz w:val="28"/>
          <w:szCs w:val="28"/>
        </w:rPr>
        <w:t xml:space="preserve"> статьи 39.37 Земельного кодекса Российской Федерации, руководствуясь Уставом муниципального района Похвистневский Самарской области, Администрация муниципального района Похвистневский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Pr="006C40F5" w:rsidRDefault="00D720C2" w:rsidP="00D720C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0F5">
        <w:rPr>
          <w:rFonts w:ascii="Times New Roman" w:hAnsi="Times New Roman" w:cs="Times New Roman"/>
          <w:b/>
          <w:sz w:val="28"/>
          <w:szCs w:val="28"/>
        </w:rPr>
        <w:t xml:space="preserve">П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6C40F5">
        <w:rPr>
          <w:rFonts w:ascii="Times New Roman" w:hAnsi="Times New Roman" w:cs="Times New Roman"/>
          <w:b/>
          <w:sz w:val="28"/>
          <w:szCs w:val="28"/>
        </w:rPr>
        <w:t>: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Установить в и</w:t>
      </w:r>
      <w:r w:rsidR="00115417">
        <w:rPr>
          <w:rFonts w:ascii="Times New Roman" w:hAnsi="Times New Roman" w:cs="Times New Roman"/>
          <w:sz w:val="28"/>
          <w:szCs w:val="28"/>
        </w:rPr>
        <w:t>нтересах ООО  «СВГК», ИНН 6314012801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115417">
        <w:rPr>
          <w:rFonts w:ascii="Times New Roman" w:hAnsi="Times New Roman" w:cs="Times New Roman"/>
          <w:sz w:val="28"/>
          <w:szCs w:val="28"/>
        </w:rPr>
        <w:t>ОГРН 1026300892529, адрес (местонахождение): 44301</w:t>
      </w:r>
      <w:r>
        <w:rPr>
          <w:rFonts w:ascii="Times New Roman" w:hAnsi="Times New Roman" w:cs="Times New Roman"/>
          <w:sz w:val="28"/>
          <w:szCs w:val="28"/>
        </w:rPr>
        <w:t>0, Самарская область,  г. Самара, ул.</w:t>
      </w:r>
      <w:r w:rsidR="00115417">
        <w:rPr>
          <w:rFonts w:ascii="Times New Roman" w:hAnsi="Times New Roman" w:cs="Times New Roman"/>
          <w:sz w:val="28"/>
          <w:szCs w:val="28"/>
        </w:rPr>
        <w:t xml:space="preserve"> Л. Толстого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15AC7">
        <w:rPr>
          <w:rFonts w:ascii="Times New Roman" w:hAnsi="Times New Roman" w:cs="Times New Roman"/>
          <w:sz w:val="28"/>
          <w:szCs w:val="28"/>
        </w:rPr>
        <w:t xml:space="preserve"> д.18а стр.7</w:t>
      </w:r>
      <w:r>
        <w:rPr>
          <w:rFonts w:ascii="Times New Roman" w:hAnsi="Times New Roman" w:cs="Times New Roman"/>
          <w:sz w:val="28"/>
          <w:szCs w:val="28"/>
        </w:rPr>
        <w:t>,</w:t>
      </w:r>
      <w:r w:rsidR="00815AC7">
        <w:rPr>
          <w:rFonts w:ascii="Times New Roman" w:hAnsi="Times New Roman" w:cs="Times New Roman"/>
          <w:sz w:val="28"/>
          <w:szCs w:val="28"/>
        </w:rPr>
        <w:t xml:space="preserve"> публичный сервитут для размещения  линейного объекта системы газоснабжения местного значения: «Техническое перевооружение сети газоснабжения Похвистневского района. ШГРП, газопроводы высокого и низкого давления </w:t>
      </w:r>
      <w:proofErr w:type="spellStart"/>
      <w:r w:rsidR="00815AC7">
        <w:rPr>
          <w:rFonts w:ascii="Times New Roman" w:hAnsi="Times New Roman" w:cs="Times New Roman"/>
          <w:sz w:val="28"/>
          <w:szCs w:val="28"/>
        </w:rPr>
        <w:t>с.Подбельск</w:t>
      </w:r>
      <w:proofErr w:type="spellEnd"/>
      <w:r w:rsidR="00C4153D">
        <w:rPr>
          <w:rFonts w:ascii="Times New Roman" w:hAnsi="Times New Roman" w:cs="Times New Roman"/>
          <w:sz w:val="28"/>
          <w:szCs w:val="28"/>
        </w:rPr>
        <w:t xml:space="preserve">. Адрес (местоположение): Самарская область, Похвистневский район, </w:t>
      </w:r>
      <w:proofErr w:type="spellStart"/>
      <w:r w:rsidR="00C4153D">
        <w:rPr>
          <w:rFonts w:ascii="Times New Roman" w:hAnsi="Times New Roman" w:cs="Times New Roman"/>
          <w:sz w:val="28"/>
          <w:szCs w:val="28"/>
        </w:rPr>
        <w:t>с.п.Подбельск</w:t>
      </w:r>
      <w:proofErr w:type="spellEnd"/>
      <w:r w:rsidR="00C415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153D">
        <w:rPr>
          <w:rFonts w:ascii="Times New Roman" w:hAnsi="Times New Roman" w:cs="Times New Roman"/>
          <w:sz w:val="28"/>
          <w:szCs w:val="28"/>
        </w:rPr>
        <w:t>с.Подбельск</w:t>
      </w:r>
      <w:proofErr w:type="spellEnd"/>
      <w:r w:rsidR="00C4153D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в отношении частей следующих земельных участков: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1"/>
        <w:gridCol w:w="4708"/>
      </w:tblGrid>
      <w:tr w:rsidR="00D720C2" w:rsidTr="00E9176F">
        <w:trPr>
          <w:trHeight w:val="213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C2" w:rsidRPr="00AF7276" w:rsidRDefault="00815AC7" w:rsidP="00E9176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63:29:1501007:50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C2" w:rsidRDefault="00D720C2" w:rsidP="00E9176F">
            <w:pPr>
              <w:spacing w:line="256" w:lineRule="auto"/>
              <w:jc w:val="center"/>
              <w:rPr>
                <w:rStyle w:val="fontstyle01"/>
                <w:sz w:val="24"/>
                <w:szCs w:val="24"/>
              </w:rPr>
            </w:pPr>
            <w:r w:rsidRPr="00AF7276">
              <w:rPr>
                <w:rStyle w:val="fontstyle01"/>
                <w:sz w:val="24"/>
                <w:szCs w:val="24"/>
              </w:rPr>
              <w:t>Самарская область</w:t>
            </w:r>
            <w:r>
              <w:rPr>
                <w:rStyle w:val="fontstyle01"/>
                <w:sz w:val="24"/>
                <w:szCs w:val="24"/>
              </w:rPr>
              <w:t xml:space="preserve">, Похвистневский район, </w:t>
            </w:r>
            <w:r w:rsidR="00815AC7">
              <w:rPr>
                <w:rStyle w:val="fontstyle01"/>
                <w:sz w:val="24"/>
                <w:szCs w:val="24"/>
              </w:rPr>
              <w:t xml:space="preserve">с. </w:t>
            </w:r>
            <w:proofErr w:type="spellStart"/>
            <w:r w:rsidR="00815AC7">
              <w:rPr>
                <w:rStyle w:val="fontstyle01"/>
                <w:sz w:val="24"/>
                <w:szCs w:val="24"/>
              </w:rPr>
              <w:t>Подбельск</w:t>
            </w:r>
            <w:proofErr w:type="spellEnd"/>
            <w:r w:rsidR="00815AC7">
              <w:rPr>
                <w:rStyle w:val="fontstyle01"/>
                <w:sz w:val="24"/>
                <w:szCs w:val="24"/>
              </w:rPr>
              <w:t xml:space="preserve">, </w:t>
            </w:r>
            <w:proofErr w:type="spellStart"/>
            <w:r w:rsidR="00815AC7">
              <w:rPr>
                <w:rStyle w:val="fontstyle01"/>
                <w:sz w:val="24"/>
                <w:szCs w:val="24"/>
              </w:rPr>
              <w:t>ул.Куйбышевская</w:t>
            </w:r>
            <w:proofErr w:type="spellEnd"/>
            <w:r w:rsidR="00815AC7">
              <w:rPr>
                <w:rStyle w:val="fontstyle01"/>
                <w:sz w:val="24"/>
                <w:szCs w:val="24"/>
              </w:rPr>
              <w:t>, д.96</w:t>
            </w:r>
          </w:p>
          <w:p w:rsidR="00D720C2" w:rsidRPr="00AF7276" w:rsidRDefault="00D720C2" w:rsidP="00E9176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0C2" w:rsidTr="00E9176F">
        <w:trPr>
          <w:trHeight w:val="5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C2" w:rsidRPr="00AF7276" w:rsidRDefault="00815AC7" w:rsidP="00E9176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63:29:1501007</w:t>
            </w:r>
          </w:p>
        </w:tc>
        <w:tc>
          <w:tcPr>
            <w:tcW w:w="2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0C2" w:rsidRPr="00AF7276" w:rsidRDefault="00D720C2" w:rsidP="00E9176F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Самарская область, Похвистневский район</w:t>
            </w:r>
          </w:p>
        </w:tc>
      </w:tr>
    </w:tbl>
    <w:p w:rsidR="002D147D" w:rsidRDefault="002D147D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Default="00D720C2" w:rsidP="00C4153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4153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2. Утвердить границы публичных сервитутов согласно прилагаемым к настоящему постановлению графическим описаниям местоположения границ публичных сервитутов и перечням координат характерных точек этих границ.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Срок действия устанавливаемых пунктом 1 настоящего постановления публичных сервитутов – </w:t>
      </w:r>
      <w:r w:rsidR="00DD420A">
        <w:rPr>
          <w:rFonts w:ascii="Times New Roman" w:hAnsi="Times New Roman" w:cs="Times New Roman"/>
          <w:sz w:val="28"/>
          <w:szCs w:val="28"/>
        </w:rPr>
        <w:t>49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Pr="00C91EB7" w:rsidRDefault="00D720C2" w:rsidP="00D720C2">
      <w:pPr>
        <w:spacing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46E2A">
        <w:rPr>
          <w:rFonts w:ascii="Times New Roman" w:hAnsi="Times New Roman" w:cs="Times New Roman"/>
          <w:sz w:val="28"/>
          <w:szCs w:val="28"/>
        </w:rPr>
        <w:t>4.</w:t>
      </w:r>
      <w:r w:rsidRPr="00C91EB7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C91EB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согласно п. 7 ст. 39.46 Земельного Кодекса РФ.</w:t>
      </w:r>
    </w:p>
    <w:p w:rsidR="00D720C2" w:rsidRPr="00246E2A" w:rsidRDefault="00D720C2" w:rsidP="00D720C2">
      <w:pPr>
        <w:pStyle w:val="a3"/>
        <w:shd w:val="clear" w:color="auto" w:fill="FFFFFF"/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C91EB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соответствии с п. 4 ст. 39.46 Земельного Кодекса Российской Федерации плата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  </w:t>
      </w:r>
      <w:r w:rsidRPr="00C91EB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0,01 процента кадастровой стоимости такого земельного участка за каждый год использования этого земельного участка</w:t>
      </w:r>
      <w:r w:rsidRPr="00C91EB7">
        <w:rPr>
          <w:rFonts w:ascii="Times New Roman" w:hAnsi="Times New Roman" w:cs="Times New Roman"/>
          <w:sz w:val="28"/>
          <w:szCs w:val="28"/>
        </w:rPr>
        <w:t>.</w:t>
      </w:r>
    </w:p>
    <w:p w:rsidR="00D720C2" w:rsidRPr="008C5561" w:rsidRDefault="00D720C2" w:rsidP="00D720C2">
      <w:pPr>
        <w:pStyle w:val="a3"/>
        <w:shd w:val="clear" w:color="auto" w:fill="FFFFFF"/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Порядок установления зон с особыми условиями использования территорий и содержание ограничений прав на земельные участки в границах таких зон определяется на основании статьи 106 Земельного кодекса РФ.</w:t>
      </w:r>
    </w:p>
    <w:p w:rsidR="002D147D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  Привести указанные в пункте 1 настоящего постановления земельные участки в состояние, пригодное для использования в соответствии с видом разрешенного использования в сроки, предусмотренные пунктом 8         статьи 39.50 Земельного кодекса РФ.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 Комитету по управлению муниципальным имуществом Администрации муниципального района Похвистневский в течение пяти рабочих дней с момента принятия настоящего постановления направить его копию: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D420A">
        <w:rPr>
          <w:rFonts w:ascii="Times New Roman" w:hAnsi="Times New Roman" w:cs="Times New Roman"/>
          <w:sz w:val="28"/>
          <w:szCs w:val="28"/>
        </w:rPr>
        <w:t>7.1. В ООО «СВГК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7.2. В Управление Федеральной службы государственной регистрации, кадастра и картографии по Самарской области.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8.Определить источником опубликования данного постановления – газету «Вестник Похвистневского района», источником размещения – на сайт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района Похвистневский в информационно-телекоммуникационной сети «Интернет» (</w:t>
      </w:r>
      <w:hyperlink r:id="rId5" w:history="1">
        <w:r w:rsidRPr="00D106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D106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106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pohr</w:t>
        </w:r>
        <w:proofErr w:type="spellEnd"/>
        <w:r w:rsidRPr="00D106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106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C751C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9. Считать публичный сервитут установленным со дня внесения сведений о нем в Единый государственный реестр недвижимости.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10. Контроль за исполнением настоящего постановления оставляю за собой.</w:t>
      </w: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Default="00D720C2" w:rsidP="00D720C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0C2" w:rsidRPr="00246E2A" w:rsidRDefault="00D720C2" w:rsidP="00D720C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420A" w:rsidRDefault="00DD420A" w:rsidP="00DD420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заместителя Главы района</w:t>
      </w:r>
    </w:p>
    <w:p w:rsidR="00DD420A" w:rsidRDefault="00DD420A" w:rsidP="00DD42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экономике и финансам,</w:t>
      </w:r>
    </w:p>
    <w:p w:rsidR="00DD420A" w:rsidRDefault="00DD420A" w:rsidP="00DD42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руководителя контрактной службы        </w:t>
      </w:r>
      <w:r w:rsidR="00F22A70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А.Д. Давыденко</w:t>
      </w:r>
    </w:p>
    <w:p w:rsidR="00DD420A" w:rsidRPr="006168CB" w:rsidRDefault="00DD420A" w:rsidP="00DD420A">
      <w:pPr>
        <w:jc w:val="both"/>
        <w:rPr>
          <w:bCs/>
          <w:sz w:val="28"/>
          <w:szCs w:val="28"/>
          <w:lang w:eastAsia="ar-SA"/>
        </w:rPr>
      </w:pPr>
    </w:p>
    <w:p w:rsidR="00D720C2" w:rsidRDefault="00D720C2" w:rsidP="00D720C2">
      <w:pPr>
        <w:spacing w:line="276" w:lineRule="auto"/>
        <w:jc w:val="both"/>
      </w:pPr>
    </w:p>
    <w:p w:rsidR="00D720C2" w:rsidRDefault="00D720C2" w:rsidP="00D720C2">
      <w:pPr>
        <w:jc w:val="both"/>
      </w:pPr>
    </w:p>
    <w:p w:rsidR="00D720C2" w:rsidRDefault="00D720C2" w:rsidP="00D720C2">
      <w:pPr>
        <w:jc w:val="both"/>
      </w:pPr>
    </w:p>
    <w:p w:rsidR="00D720C2" w:rsidRDefault="00D720C2" w:rsidP="00D720C2">
      <w:pPr>
        <w:jc w:val="both"/>
      </w:pPr>
    </w:p>
    <w:p w:rsidR="00D720C2" w:rsidRDefault="00D720C2" w:rsidP="00D720C2">
      <w:pPr>
        <w:jc w:val="both"/>
      </w:pPr>
    </w:p>
    <w:p w:rsidR="00D720C2" w:rsidRDefault="00D720C2" w:rsidP="00D720C2">
      <w:pPr>
        <w:jc w:val="both"/>
      </w:pPr>
    </w:p>
    <w:p w:rsidR="00D720C2" w:rsidRDefault="00D720C2" w:rsidP="00D720C2">
      <w:pPr>
        <w:jc w:val="both"/>
      </w:pPr>
    </w:p>
    <w:p w:rsidR="00D720C2" w:rsidRDefault="00D720C2" w:rsidP="00D720C2">
      <w:pPr>
        <w:jc w:val="both"/>
      </w:pPr>
    </w:p>
    <w:p w:rsidR="00D720C2" w:rsidRPr="002A73BB" w:rsidRDefault="00D720C2" w:rsidP="00D720C2"/>
    <w:p w:rsidR="00557A12" w:rsidRPr="00D720C2" w:rsidRDefault="00557A12" w:rsidP="00D720C2"/>
    <w:sectPr w:rsidR="00557A12" w:rsidRPr="00D7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445"/>
    <w:rsid w:val="00115417"/>
    <w:rsid w:val="00182662"/>
    <w:rsid w:val="0019162E"/>
    <w:rsid w:val="002D147D"/>
    <w:rsid w:val="00557A12"/>
    <w:rsid w:val="00815AC7"/>
    <w:rsid w:val="008F6445"/>
    <w:rsid w:val="00BD5A21"/>
    <w:rsid w:val="00C4153D"/>
    <w:rsid w:val="00D720C2"/>
    <w:rsid w:val="00DD420A"/>
    <w:rsid w:val="00E94CB3"/>
    <w:rsid w:val="00F22A70"/>
    <w:rsid w:val="00F9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BEB7"/>
  <w15:docId w15:val="{D7BC7F8B-27CB-47A3-BF9B-391991F8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662"/>
    <w:pPr>
      <w:suppressAutoHyphens/>
      <w:autoSpaceDE/>
      <w:autoSpaceDN/>
      <w:adjustRightInd/>
      <w:ind w:left="720"/>
      <w:contextualSpacing/>
    </w:pPr>
  </w:style>
  <w:style w:type="character" w:styleId="a4">
    <w:name w:val="Hyperlink"/>
    <w:uiPriority w:val="99"/>
    <w:unhideWhenUsed/>
    <w:rsid w:val="00182662"/>
    <w:rPr>
      <w:color w:val="0000FF"/>
      <w:u w:val="single"/>
    </w:rPr>
  </w:style>
  <w:style w:type="character" w:customStyle="1" w:styleId="fontstyle01">
    <w:name w:val="fontstyle01"/>
    <w:rsid w:val="00D720C2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hr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Кирясова</dc:creator>
  <cp:keywords/>
  <dc:description/>
  <cp:lastModifiedBy>Org_otdel_NPA</cp:lastModifiedBy>
  <cp:revision>10</cp:revision>
  <cp:lastPrinted>2025-07-08T09:28:00Z</cp:lastPrinted>
  <dcterms:created xsi:type="dcterms:W3CDTF">2025-06-18T11:17:00Z</dcterms:created>
  <dcterms:modified xsi:type="dcterms:W3CDTF">2025-07-08T09:54:00Z</dcterms:modified>
</cp:coreProperties>
</file>