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13" w:rsidRPr="00FC0BB6" w:rsidRDefault="001D716A" w:rsidP="00994F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76733D">
        <w:rPr>
          <w:rFonts w:ascii="Times New Roman" w:hAnsi="Times New Roman" w:cs="Times New Roman"/>
          <w:b/>
          <w:color w:val="000000"/>
          <w:sz w:val="28"/>
          <w:szCs w:val="28"/>
        </w:rPr>
        <w:t>б изменениях в части</w:t>
      </w:r>
      <w:r w:rsidR="00994F13" w:rsidRPr="00FC0B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проведени</w:t>
      </w:r>
      <w:r w:rsidR="0076733D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994F13" w:rsidRPr="00FC0B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экзамена для иностранных граждан по русскому языку как иностранному, истории России и основам законодательства Российской Федерации </w:t>
      </w:r>
    </w:p>
    <w:p w:rsidR="0076733D" w:rsidRDefault="0076733D" w:rsidP="00D4534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994F13" w:rsidRPr="00FC0BB6" w:rsidRDefault="00994F13" w:rsidP="00D4534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C0BB6">
        <w:rPr>
          <w:sz w:val="28"/>
          <w:szCs w:val="28"/>
        </w:rPr>
        <w:t xml:space="preserve">В соответствии с </w:t>
      </w:r>
      <w:proofErr w:type="spellStart"/>
      <w:r w:rsidRPr="00FC0BB6">
        <w:rPr>
          <w:sz w:val="28"/>
          <w:szCs w:val="28"/>
        </w:rPr>
        <w:t>п.п</w:t>
      </w:r>
      <w:proofErr w:type="spellEnd"/>
      <w:r w:rsidRPr="00FC0BB6">
        <w:rPr>
          <w:sz w:val="28"/>
          <w:szCs w:val="28"/>
        </w:rPr>
        <w:t>. 6 п. 2 ст. 13.3 Федерального закона «О правовом положении иностранных граждан в Российской Федерации» (далее  Федеральный закон) для получения патента иностранный гражданин в течение тридцати календарных дней со дня въезда в Российскую Федерацию представляет в территориальный орган федеральног</w:t>
      </w:r>
      <w:bookmarkStart w:id="0" w:name="_GoBack"/>
      <w:bookmarkEnd w:id="0"/>
      <w:r w:rsidRPr="00FC0BB6">
        <w:rPr>
          <w:sz w:val="28"/>
          <w:szCs w:val="28"/>
        </w:rPr>
        <w:t>о органа исполнительной власти в сфере внутренних дел непосредственно либо через подведомственное предприятие или уполномоченную организацию ряд</w:t>
      </w:r>
      <w:proofErr w:type="gramEnd"/>
      <w:r w:rsidRPr="00FC0BB6">
        <w:rPr>
          <w:sz w:val="28"/>
          <w:szCs w:val="28"/>
        </w:rPr>
        <w:t xml:space="preserve"> документов, в числе которых документ, подтверждающий владение данным иностранным гражданином русским языком, знание им истории России и основ законодательства Российской Федерации.</w:t>
      </w:r>
    </w:p>
    <w:p w:rsidR="00994F13" w:rsidRPr="00FC0BB6" w:rsidRDefault="00994F13" w:rsidP="00D4534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C0BB6">
        <w:rPr>
          <w:sz w:val="28"/>
          <w:szCs w:val="28"/>
        </w:rPr>
        <w:t>В соответствии с п.п.1 п.1 ст. 15.1 Федерального закона одним из документов, подтверждающих владение русским языком, знание истории России и основ законодательства Российской Федерации, является  сертификат о владении русским языком, знании истории России и основ законодательства Российской Федерации.</w:t>
      </w:r>
    </w:p>
    <w:p w:rsidR="00264DE0" w:rsidRPr="00FC0BB6" w:rsidRDefault="00264DE0" w:rsidP="00D4534D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BB6">
        <w:rPr>
          <w:rFonts w:ascii="Times New Roman" w:hAnsi="Times New Roman" w:cs="Times New Roman"/>
          <w:color w:val="000000"/>
          <w:sz w:val="28"/>
          <w:szCs w:val="28"/>
        </w:rPr>
        <w:t>В настоящее время на федеральном уровне принимаются меры по повышению качества организации приема экзамена по русскому языку как иностранному, истории России и основам законодательства РФ по результатам которого иностранный гражданин получает соответствующий сертификат (далее – экзамен, сертификат).</w:t>
      </w:r>
    </w:p>
    <w:p w:rsidR="00483868" w:rsidRPr="00FC0BB6" w:rsidRDefault="00483868" w:rsidP="00D4534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C0BB6">
        <w:rPr>
          <w:sz w:val="28"/>
          <w:szCs w:val="28"/>
        </w:rPr>
        <w:t>10 декабря 2024 года вступает в силу Федеральный закон от 09.11.2024 № 377-ФЗ «О внесении изменений в статьи 15.1 и 15.2 Федерального закона «О правовом положении иностранных граждан в Российской Федерации» (далее – 377-ФЗ), в соответствии с которым Правительство Российской Федерации наделено исключительным полномочием определять перечень государственных учреждений, уполномоченных на проведение экзамена по русскому языку как иностранному, истории России и основам законодательства</w:t>
      </w:r>
      <w:proofErr w:type="gramEnd"/>
      <w:r w:rsidRPr="00FC0BB6">
        <w:rPr>
          <w:sz w:val="28"/>
          <w:szCs w:val="28"/>
        </w:rPr>
        <w:t xml:space="preserve"> Российской Федерации и </w:t>
      </w:r>
      <w:proofErr w:type="gramStart"/>
      <w:r w:rsidRPr="00FC0BB6">
        <w:rPr>
          <w:sz w:val="28"/>
          <w:szCs w:val="28"/>
        </w:rPr>
        <w:t>выдаче</w:t>
      </w:r>
      <w:proofErr w:type="gramEnd"/>
      <w:r w:rsidRPr="00FC0BB6">
        <w:rPr>
          <w:sz w:val="28"/>
          <w:szCs w:val="28"/>
        </w:rPr>
        <w:t xml:space="preserve"> иностранным гражданам сертификата (далее – перечень, экзамен), на основании предложений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высшего образования (Министерство науки и высшего образования РФ) по согласованию с МВД России и </w:t>
      </w:r>
      <w:proofErr w:type="spellStart"/>
      <w:r w:rsidRPr="00FC0BB6">
        <w:rPr>
          <w:sz w:val="28"/>
          <w:szCs w:val="28"/>
        </w:rPr>
        <w:t>Рособрнадзором</w:t>
      </w:r>
      <w:proofErr w:type="spellEnd"/>
      <w:r w:rsidRPr="00FC0BB6">
        <w:rPr>
          <w:sz w:val="28"/>
          <w:szCs w:val="28"/>
        </w:rPr>
        <w:t>.</w:t>
      </w:r>
    </w:p>
    <w:p w:rsidR="00483868" w:rsidRPr="00FC0BB6" w:rsidRDefault="00483868" w:rsidP="00D4534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C0BB6">
        <w:rPr>
          <w:sz w:val="28"/>
          <w:szCs w:val="28"/>
        </w:rPr>
        <w:t>Кроме того, в соответствии с  377-ФЗ:</w:t>
      </w:r>
    </w:p>
    <w:p w:rsidR="00483868" w:rsidRPr="00FC0BB6" w:rsidRDefault="00483868" w:rsidP="00D4534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C0BB6">
        <w:rPr>
          <w:sz w:val="28"/>
          <w:szCs w:val="28"/>
        </w:rPr>
        <w:lastRenderedPageBreak/>
        <w:t>- государственные учреждения, включенные в перечень, проводят экзамен по русскому языку как иностранному, истории России и основам законодательства Российской Федерации за плату, размер которой определяется Правительством Российской Федерации;</w:t>
      </w:r>
    </w:p>
    <w:p w:rsidR="00483868" w:rsidRPr="00FC0BB6" w:rsidRDefault="00483868" w:rsidP="00D4534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C0BB6">
        <w:rPr>
          <w:sz w:val="28"/>
          <w:szCs w:val="28"/>
        </w:rPr>
        <w:t>- при организации и проведении экзамена по русскому языку как иностранному, истории России и основам законодательства Российской Федерации государственным учреждениям, включенным в перечень, запрещается передавать третьим лицам права и обязанности по проведению экзамена и (или) выдаче иностранным гражданам сертификата. К организации и проведению экзамена в части приема документов, информационного обеспечения и к организационно-техническому обеспечению процедуры проведения экзамена государственные учреждения, включенные в перечень, вправе привлекать подведомственное предприятие или уполномоченную организацию.</w:t>
      </w:r>
    </w:p>
    <w:p w:rsidR="00483868" w:rsidRPr="00FC0BB6" w:rsidRDefault="00483868" w:rsidP="00D453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BB6">
        <w:rPr>
          <w:rFonts w:ascii="Times New Roman" w:hAnsi="Times New Roman" w:cs="Times New Roman"/>
          <w:color w:val="000000"/>
          <w:sz w:val="28"/>
          <w:szCs w:val="28"/>
        </w:rPr>
        <w:t>В настоящее время в целях реализации положений 377-ФЗ приняты следующие нормативные правовые акты:</w:t>
      </w:r>
    </w:p>
    <w:p w:rsidR="00B62327" w:rsidRPr="00FC0BB6" w:rsidRDefault="00B62327" w:rsidP="00D453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BB6">
        <w:rPr>
          <w:rFonts w:ascii="Times New Roman" w:hAnsi="Times New Roman" w:cs="Times New Roman"/>
          <w:color w:val="000000"/>
          <w:sz w:val="28"/>
          <w:szCs w:val="28"/>
        </w:rPr>
        <w:t xml:space="preserve">Приказ </w:t>
      </w:r>
      <w:proofErr w:type="spellStart"/>
      <w:r w:rsidRPr="00FC0BB6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FC0BB6">
        <w:rPr>
          <w:rFonts w:ascii="Times New Roman" w:hAnsi="Times New Roman" w:cs="Times New Roman"/>
          <w:color w:val="000000"/>
          <w:sz w:val="28"/>
          <w:szCs w:val="28"/>
        </w:rPr>
        <w:t xml:space="preserve"> РФ от 14.11.2024 № 764 «О признании утратившими силу некоторых приказов Министерства науки и высшего образования Российской Федерации об утверждении перечня организаций, осуществляющих образовательную деятельность, проводящих экзамен по русскому языку как иностранному, истории России и основам законодательства Российской Федерации»;</w:t>
      </w:r>
    </w:p>
    <w:p w:rsidR="00B62327" w:rsidRPr="00FC0BB6" w:rsidRDefault="00B62327" w:rsidP="00D453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BB6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РФ от 04.12.2024 № 1718 «Об утверждении Положения о включении государственных учреждений в перечень государственных учреждений, проводящих экзамен по русскому языку как иностранному, истории России и основам законодательства Российской Федерации, ведении указанного перечня и об основаниях исключения из него государственных учреждений»;</w:t>
      </w:r>
    </w:p>
    <w:p w:rsidR="00B62327" w:rsidRDefault="00B62327" w:rsidP="00D453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BB6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РФ от 04.12.2024 № 1717 «Об установлении размера платы за прием экзамена по русскому языку, экзамена по истории России и основам законодательства Российской Федерации и размера платы за проведение экзамена по русскому языку как иностранному, истории России и основам законод</w:t>
      </w:r>
      <w:r w:rsidR="0076733D">
        <w:rPr>
          <w:rFonts w:ascii="Times New Roman" w:hAnsi="Times New Roman" w:cs="Times New Roman"/>
          <w:color w:val="000000"/>
          <w:sz w:val="28"/>
          <w:szCs w:val="28"/>
        </w:rPr>
        <w:t>ательства Российской Федерации»;</w:t>
      </w:r>
    </w:p>
    <w:p w:rsidR="0076733D" w:rsidRPr="00FC0BB6" w:rsidRDefault="0076733D" w:rsidP="00D453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Распоряжение Правительства Российской Федерации от 10.12.2024 № 3641-р, утверждающее перечень государственных учреждений, проводящих экзамен по русскому языку как иностранному, истории России и основам законодательства Российской Федерации.</w:t>
      </w:r>
    </w:p>
    <w:p w:rsidR="00B62327" w:rsidRPr="00FC0BB6" w:rsidRDefault="00B62327" w:rsidP="00D453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BB6">
        <w:rPr>
          <w:rFonts w:ascii="Times New Roman" w:hAnsi="Times New Roman" w:cs="Times New Roman"/>
          <w:color w:val="000000"/>
          <w:sz w:val="28"/>
          <w:szCs w:val="28"/>
        </w:rPr>
        <w:t>Указанные нормативные правовые акты вступают в силу с 10.12.2024 – одновременно со вступлением в силу 377-ФЗ.</w:t>
      </w:r>
    </w:p>
    <w:p w:rsidR="00B62327" w:rsidRDefault="0076733D" w:rsidP="00D453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указанными нормативными актами</w:t>
      </w:r>
      <w:r w:rsidR="00B62327" w:rsidRPr="00FC0BB6">
        <w:rPr>
          <w:rFonts w:ascii="Times New Roman" w:hAnsi="Times New Roman" w:cs="Times New Roman"/>
          <w:color w:val="000000"/>
          <w:sz w:val="28"/>
          <w:szCs w:val="28"/>
        </w:rPr>
        <w:t xml:space="preserve"> на федеральном уровне стоимость экзамена для цели получения разрешения на работу</w:t>
      </w:r>
      <w:proofErr w:type="gramEnd"/>
      <w:r w:rsidR="00B62327" w:rsidRPr="00FC0BB6">
        <w:rPr>
          <w:rFonts w:ascii="Times New Roman" w:hAnsi="Times New Roman" w:cs="Times New Roman"/>
          <w:color w:val="000000"/>
          <w:sz w:val="28"/>
          <w:szCs w:val="28"/>
        </w:rPr>
        <w:t xml:space="preserve"> либо патента, указанного в статье 13.3 Федерального закона «О правовом положении иностранных граждан в Российской Федерации», определена на уровне 3800 рублей.</w:t>
      </w:r>
    </w:p>
    <w:p w:rsidR="0076733D" w:rsidRDefault="0076733D" w:rsidP="00D453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Кроме того, в Самарской области проводить экзамен будет 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Королёва» по адресам:</w:t>
      </w:r>
    </w:p>
    <w:p w:rsidR="0076733D" w:rsidRDefault="0076733D" w:rsidP="00D453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г. Самара, ул. Академика Павлова, д. 1а;</w:t>
      </w:r>
    </w:p>
    <w:p w:rsidR="0076733D" w:rsidRDefault="0076733D" w:rsidP="00D453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г. Самара, ул. Черногорская, д. 2;</w:t>
      </w:r>
    </w:p>
    <w:p w:rsidR="0076733D" w:rsidRDefault="0076733D" w:rsidP="00D453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г. Самара, ул. Кабельная, д. 13а;</w:t>
      </w:r>
    </w:p>
    <w:p w:rsidR="0076733D" w:rsidRDefault="0076733D" w:rsidP="00D453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г. Тольятти, проезд Тупиковый, д. 4, строение 2.</w:t>
      </w:r>
    </w:p>
    <w:p w:rsidR="0076733D" w:rsidRPr="00FC0BB6" w:rsidRDefault="0076733D" w:rsidP="00D453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4C77" w:rsidRDefault="00FB4C77" w:rsidP="00FB4C77">
      <w:pPr>
        <w:spacing w:after="0"/>
        <w:ind w:firstLine="709"/>
        <w:jc w:val="both"/>
        <w:rPr>
          <w:rFonts w:ascii="Times New Roman" w:eastAsia="NSimSun" w:hAnsi="Times New Roman" w:cs="Arial"/>
          <w:sz w:val="28"/>
          <w:szCs w:val="28"/>
          <w:lang w:eastAsia="ru-RU"/>
        </w:rPr>
      </w:pPr>
    </w:p>
    <w:p w:rsidR="00FB4C77" w:rsidRDefault="00FB4C77" w:rsidP="00FB4C77">
      <w:pPr>
        <w:spacing w:after="0"/>
        <w:ind w:firstLine="709"/>
        <w:jc w:val="both"/>
        <w:rPr>
          <w:rFonts w:ascii="Times New Roman" w:eastAsia="NSimSun" w:hAnsi="Times New Roman" w:cs="Arial"/>
          <w:sz w:val="28"/>
          <w:szCs w:val="28"/>
          <w:lang w:eastAsia="ru-RU"/>
        </w:rPr>
      </w:pPr>
    </w:p>
    <w:p w:rsidR="00FB4C77" w:rsidRDefault="00FB4C77" w:rsidP="00FB4C77">
      <w:pPr>
        <w:spacing w:after="0"/>
        <w:ind w:firstLine="709"/>
        <w:jc w:val="both"/>
        <w:rPr>
          <w:rFonts w:ascii="Times New Roman" w:eastAsia="NSimSun" w:hAnsi="Times New Roman" w:cs="Arial"/>
          <w:sz w:val="28"/>
          <w:szCs w:val="28"/>
          <w:lang w:eastAsia="ru-RU"/>
        </w:rPr>
      </w:pPr>
    </w:p>
    <w:sectPr w:rsidR="00FB4C77" w:rsidSect="005C0B1A">
      <w:headerReference w:type="default" r:id="rId9"/>
      <w:pgSz w:w="11906" w:h="16838"/>
      <w:pgMar w:top="397" w:right="567" w:bottom="39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EF0" w:rsidRDefault="00233EF0" w:rsidP="00E13B9D">
      <w:pPr>
        <w:spacing w:after="0" w:line="240" w:lineRule="auto"/>
      </w:pPr>
      <w:r>
        <w:separator/>
      </w:r>
    </w:p>
  </w:endnote>
  <w:endnote w:type="continuationSeparator" w:id="0">
    <w:p w:rsidR="00233EF0" w:rsidRDefault="00233EF0" w:rsidP="00E1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EF0" w:rsidRDefault="00233EF0" w:rsidP="00E13B9D">
      <w:pPr>
        <w:spacing w:after="0" w:line="240" w:lineRule="auto"/>
      </w:pPr>
      <w:r>
        <w:separator/>
      </w:r>
    </w:p>
  </w:footnote>
  <w:footnote w:type="continuationSeparator" w:id="0">
    <w:p w:rsidR="00233EF0" w:rsidRDefault="00233EF0" w:rsidP="00E13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7019124"/>
      <w:docPartObj>
        <w:docPartGallery w:val="Page Numbers (Top of Page)"/>
        <w:docPartUnique/>
      </w:docPartObj>
    </w:sdtPr>
    <w:sdtEndPr/>
    <w:sdtContent>
      <w:p w:rsidR="000033E0" w:rsidRDefault="000033E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16A">
          <w:rPr>
            <w:noProof/>
          </w:rPr>
          <w:t>2</w:t>
        </w:r>
        <w:r>
          <w:fldChar w:fldCharType="end"/>
        </w:r>
      </w:p>
    </w:sdtContent>
  </w:sdt>
  <w:p w:rsidR="000033E0" w:rsidRDefault="000033E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616C"/>
    <w:multiLevelType w:val="hybridMultilevel"/>
    <w:tmpl w:val="9A2C000A"/>
    <w:lvl w:ilvl="0" w:tplc="ABBCB6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FE1B30"/>
    <w:multiLevelType w:val="hybridMultilevel"/>
    <w:tmpl w:val="D0BE8D62"/>
    <w:lvl w:ilvl="0" w:tplc="AEFA3D8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B3F7C0E"/>
    <w:multiLevelType w:val="hybridMultilevel"/>
    <w:tmpl w:val="F446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A2720"/>
    <w:multiLevelType w:val="hybridMultilevel"/>
    <w:tmpl w:val="E24E472A"/>
    <w:lvl w:ilvl="0" w:tplc="C1F8F1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72B0EC9"/>
    <w:multiLevelType w:val="hybridMultilevel"/>
    <w:tmpl w:val="62721BFC"/>
    <w:lvl w:ilvl="0" w:tplc="EB223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9F8"/>
    <w:rsid w:val="000033E0"/>
    <w:rsid w:val="0002435B"/>
    <w:rsid w:val="000419EB"/>
    <w:rsid w:val="00075082"/>
    <w:rsid w:val="000853A6"/>
    <w:rsid w:val="000B02C3"/>
    <w:rsid w:val="00126732"/>
    <w:rsid w:val="0014651D"/>
    <w:rsid w:val="00150D49"/>
    <w:rsid w:val="00161162"/>
    <w:rsid w:val="0017098B"/>
    <w:rsid w:val="001D05D0"/>
    <w:rsid w:val="001D5F00"/>
    <w:rsid w:val="001D716A"/>
    <w:rsid w:val="001F706B"/>
    <w:rsid w:val="00207C54"/>
    <w:rsid w:val="00214841"/>
    <w:rsid w:val="00221E61"/>
    <w:rsid w:val="00233EF0"/>
    <w:rsid w:val="00240A55"/>
    <w:rsid w:val="00243C4F"/>
    <w:rsid w:val="0026262D"/>
    <w:rsid w:val="002636D1"/>
    <w:rsid w:val="00264DE0"/>
    <w:rsid w:val="00270169"/>
    <w:rsid w:val="00274E2D"/>
    <w:rsid w:val="0027701F"/>
    <w:rsid w:val="002912EE"/>
    <w:rsid w:val="002F13C1"/>
    <w:rsid w:val="00300A5C"/>
    <w:rsid w:val="0031185A"/>
    <w:rsid w:val="00313144"/>
    <w:rsid w:val="0034285F"/>
    <w:rsid w:val="00343FCC"/>
    <w:rsid w:val="00356B44"/>
    <w:rsid w:val="00370AC1"/>
    <w:rsid w:val="00371017"/>
    <w:rsid w:val="0037147B"/>
    <w:rsid w:val="00371DB4"/>
    <w:rsid w:val="00376869"/>
    <w:rsid w:val="00377CA7"/>
    <w:rsid w:val="00387E56"/>
    <w:rsid w:val="00395A5E"/>
    <w:rsid w:val="003A44A0"/>
    <w:rsid w:val="003B7979"/>
    <w:rsid w:val="003D70AB"/>
    <w:rsid w:val="003E490E"/>
    <w:rsid w:val="003F06CF"/>
    <w:rsid w:val="003F3496"/>
    <w:rsid w:val="003F6602"/>
    <w:rsid w:val="004029B9"/>
    <w:rsid w:val="00436FB7"/>
    <w:rsid w:val="00450C8C"/>
    <w:rsid w:val="00453786"/>
    <w:rsid w:val="00462515"/>
    <w:rsid w:val="00472C29"/>
    <w:rsid w:val="00483868"/>
    <w:rsid w:val="004C7784"/>
    <w:rsid w:val="004F31E4"/>
    <w:rsid w:val="00513F1C"/>
    <w:rsid w:val="00524F65"/>
    <w:rsid w:val="005731EE"/>
    <w:rsid w:val="005A5CDE"/>
    <w:rsid w:val="005A7ACB"/>
    <w:rsid w:val="005C0B1A"/>
    <w:rsid w:val="005C6FE9"/>
    <w:rsid w:val="005F0463"/>
    <w:rsid w:val="005F2EE0"/>
    <w:rsid w:val="00625F98"/>
    <w:rsid w:val="00661EC0"/>
    <w:rsid w:val="00675FF9"/>
    <w:rsid w:val="006B0767"/>
    <w:rsid w:val="006F03A1"/>
    <w:rsid w:val="007002FA"/>
    <w:rsid w:val="0076733D"/>
    <w:rsid w:val="007B4011"/>
    <w:rsid w:val="007C3190"/>
    <w:rsid w:val="007C52A3"/>
    <w:rsid w:val="007C7670"/>
    <w:rsid w:val="007D52F5"/>
    <w:rsid w:val="007E09EF"/>
    <w:rsid w:val="007F682F"/>
    <w:rsid w:val="008241AA"/>
    <w:rsid w:val="008562D2"/>
    <w:rsid w:val="00863FBD"/>
    <w:rsid w:val="00885F2C"/>
    <w:rsid w:val="008B28AC"/>
    <w:rsid w:val="008E7DDD"/>
    <w:rsid w:val="00932747"/>
    <w:rsid w:val="009530BB"/>
    <w:rsid w:val="00955A6B"/>
    <w:rsid w:val="00961FCA"/>
    <w:rsid w:val="00970E92"/>
    <w:rsid w:val="00994F13"/>
    <w:rsid w:val="009C7726"/>
    <w:rsid w:val="009D281B"/>
    <w:rsid w:val="009D6970"/>
    <w:rsid w:val="009F5DE7"/>
    <w:rsid w:val="00A25A4B"/>
    <w:rsid w:val="00A37950"/>
    <w:rsid w:val="00A92113"/>
    <w:rsid w:val="00AA425B"/>
    <w:rsid w:val="00B04A5A"/>
    <w:rsid w:val="00B05552"/>
    <w:rsid w:val="00B068E3"/>
    <w:rsid w:val="00B26B41"/>
    <w:rsid w:val="00B275EF"/>
    <w:rsid w:val="00B408D2"/>
    <w:rsid w:val="00B50828"/>
    <w:rsid w:val="00B53256"/>
    <w:rsid w:val="00B62327"/>
    <w:rsid w:val="00B82603"/>
    <w:rsid w:val="00B947B6"/>
    <w:rsid w:val="00BB68DC"/>
    <w:rsid w:val="00BC0367"/>
    <w:rsid w:val="00C14C80"/>
    <w:rsid w:val="00C15971"/>
    <w:rsid w:val="00C459F8"/>
    <w:rsid w:val="00C63789"/>
    <w:rsid w:val="00C953E9"/>
    <w:rsid w:val="00CC309F"/>
    <w:rsid w:val="00CD30E4"/>
    <w:rsid w:val="00D4513A"/>
    <w:rsid w:val="00D4534D"/>
    <w:rsid w:val="00D503D3"/>
    <w:rsid w:val="00D55424"/>
    <w:rsid w:val="00D85E09"/>
    <w:rsid w:val="00DA521B"/>
    <w:rsid w:val="00DD1FC1"/>
    <w:rsid w:val="00DD33DA"/>
    <w:rsid w:val="00DE6BB6"/>
    <w:rsid w:val="00DF1B78"/>
    <w:rsid w:val="00E13B9D"/>
    <w:rsid w:val="00E3188F"/>
    <w:rsid w:val="00E36655"/>
    <w:rsid w:val="00E41D47"/>
    <w:rsid w:val="00E52AC5"/>
    <w:rsid w:val="00E861A0"/>
    <w:rsid w:val="00E97730"/>
    <w:rsid w:val="00EA294A"/>
    <w:rsid w:val="00EF03AD"/>
    <w:rsid w:val="00F11981"/>
    <w:rsid w:val="00F229F9"/>
    <w:rsid w:val="00F24358"/>
    <w:rsid w:val="00F248FC"/>
    <w:rsid w:val="00F40C53"/>
    <w:rsid w:val="00F74421"/>
    <w:rsid w:val="00F90F51"/>
    <w:rsid w:val="00F9156C"/>
    <w:rsid w:val="00F91638"/>
    <w:rsid w:val="00FA04FF"/>
    <w:rsid w:val="00FA1BE5"/>
    <w:rsid w:val="00FB2E25"/>
    <w:rsid w:val="00FB4C77"/>
    <w:rsid w:val="00FC0BB6"/>
    <w:rsid w:val="00FC6273"/>
    <w:rsid w:val="00FF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A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5A6B"/>
    <w:pPr>
      <w:ind w:left="720"/>
      <w:contextualSpacing/>
    </w:pPr>
  </w:style>
  <w:style w:type="paragraph" w:styleId="a6">
    <w:name w:val="No Spacing"/>
    <w:uiPriority w:val="1"/>
    <w:qFormat/>
    <w:rsid w:val="00EA294A"/>
    <w:pPr>
      <w:spacing w:after="0" w:line="240" w:lineRule="auto"/>
    </w:pPr>
  </w:style>
  <w:style w:type="paragraph" w:customStyle="1" w:styleId="ConsPlusNormal">
    <w:name w:val="ConsPlusNormal"/>
    <w:rsid w:val="00DA5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5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13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3B9D"/>
  </w:style>
  <w:style w:type="paragraph" w:styleId="a9">
    <w:name w:val="footer"/>
    <w:basedOn w:val="a"/>
    <w:link w:val="aa"/>
    <w:uiPriority w:val="99"/>
    <w:unhideWhenUsed/>
    <w:rsid w:val="00E13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3B9D"/>
  </w:style>
  <w:style w:type="table" w:styleId="ab">
    <w:name w:val="Table Grid"/>
    <w:basedOn w:val="a1"/>
    <w:uiPriority w:val="59"/>
    <w:rsid w:val="00161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14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A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5A6B"/>
    <w:pPr>
      <w:ind w:left="720"/>
      <w:contextualSpacing/>
    </w:pPr>
  </w:style>
  <w:style w:type="paragraph" w:styleId="a6">
    <w:name w:val="No Spacing"/>
    <w:uiPriority w:val="1"/>
    <w:qFormat/>
    <w:rsid w:val="00EA294A"/>
    <w:pPr>
      <w:spacing w:after="0" w:line="240" w:lineRule="auto"/>
    </w:pPr>
  </w:style>
  <w:style w:type="paragraph" w:customStyle="1" w:styleId="ConsPlusNormal">
    <w:name w:val="ConsPlusNormal"/>
    <w:rsid w:val="00DA5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5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13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3B9D"/>
  </w:style>
  <w:style w:type="paragraph" w:styleId="a9">
    <w:name w:val="footer"/>
    <w:basedOn w:val="a"/>
    <w:link w:val="aa"/>
    <w:uiPriority w:val="99"/>
    <w:unhideWhenUsed/>
    <w:rsid w:val="00E13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3B9D"/>
  </w:style>
  <w:style w:type="table" w:styleId="ab">
    <w:name w:val="Table Grid"/>
    <w:basedOn w:val="a1"/>
    <w:uiPriority w:val="59"/>
    <w:rsid w:val="00161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14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FAAD4-9315-4622-B595-1A2A44C2D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Поздышева Ирина Александровна</dc:creator>
  <cp:lastModifiedBy>Поздышева Ирина Александровна</cp:lastModifiedBy>
  <cp:revision>10</cp:revision>
  <cp:lastPrinted>2024-04-26T12:17:00Z</cp:lastPrinted>
  <dcterms:created xsi:type="dcterms:W3CDTF">2024-12-09T07:51:00Z</dcterms:created>
  <dcterms:modified xsi:type="dcterms:W3CDTF">2024-12-11T05:49:00Z</dcterms:modified>
</cp:coreProperties>
</file>