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7D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66">
        <w:rPr>
          <w:rFonts w:ascii="Times New Roman" w:hAnsi="Times New Roman" w:cs="Times New Roman"/>
          <w:b/>
          <w:sz w:val="24"/>
          <w:szCs w:val="24"/>
        </w:rPr>
        <w:t>Памятка «За жизнь без наркотиков!»</w:t>
      </w:r>
    </w:p>
    <w:p w:rsidR="00704366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Наркотические средства —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прекурсоров</w:t>
      </w:r>
      <w:proofErr w:type="spellEnd"/>
      <w:r w:rsidR="00A80E01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</w:t>
      </w:r>
      <w:r w:rsidR="00A80E01" w:rsidRPr="00A80E01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утвержденный постановлением Правительства Российской Ф</w:t>
      </w:r>
      <w:r w:rsidR="00A80E01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едерации от 30.06.1998 № 681, и</w:t>
      </w:r>
      <w:bookmarkStart w:id="0" w:name="_GoBack"/>
      <w:bookmarkEnd w:id="0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зменяют психическое и физическое состояние человека, способны вызвать зависимость. 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Наркомания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— это физическая и психическая зависимость от употребляемого наркотика.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Последствия приема наркотических средств: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потеря контроля над своим поведением (возникают травмы, насильственные действия, криминальные случаи);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скандалы в семье;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материальные трудности (долги, воровство, вынос вещей из дома, постоянный поиск денег на покупку наркотика);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конфликты с правоохранительными органами;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больной чувствует постоянную потребность в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препаратах;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происходит деградация личности и потеря нравственных ценностей;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возникает апатия, утрачивается смысл существования, появляется нежелание жить;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совершаются суицидальные попытки;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наблюдаются серьезные проблемы со здоровьем, развиваются хронические заболевания;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происходит разрыв с друзьями, семьей, обществом.</w:t>
      </w:r>
    </w:p>
    <w:p w:rsidR="00704366" w:rsidRPr="008C46C6" w:rsidRDefault="00704366" w:rsidP="00704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лет.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Большенство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умирает раньше. Весьма распространены случаи, когда люди, умирают в течение первого года с момента начала употребления наркотического вещества. Среди больных наркотической зависимостью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 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Нарастает эмоциональное опустошение, возникает раздражительность, расслабление воли, а при употреблении отдельных наркотиков появляется слабоумие. Внешне все это проявляется вялостью, черствостью, грубостью, эгоизмом, лживостью. Человек, употребляющий наркотики, утрачивает контроль над своей жизнью. Постепенно снижается интеллект. </w:t>
      </w:r>
    </w:p>
    <w:p w:rsidR="00704366" w:rsidRPr="00704366" w:rsidRDefault="00704366" w:rsidP="00704366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70436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704366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В Российской Федерации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ru-RU"/>
          <w14:cntxtAlts/>
        </w:rPr>
        <w:t>запрещается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(ст. 40  Федерального закона от 08.01.1998 № 3-ФЗ «О наркотических средствах и психотропных веществах»).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в значительном размере,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 — наказываются штрафом в размере до 40 000 рублей или в размере заработной платы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или иного дохода осужденного за период до 3 месяцев, либо обязательными работами на срок до 480 часов, либо исправительными работами на срок до 2 лет, либо ограничением свободы на срок до 3 лет, либо лишением свободы на тот же срок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228 УК РФ от 13.06.1996 № 63-ФЗ).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— наказываются лишением свободы на срок от 4 до 8 лет с ограничением свободы на срок до 1 года либо без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 ст. 228.1 УК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РФ от 13.06.1996 № 63-ФЗ).</w:t>
      </w:r>
      <w:proofErr w:type="gramEnd"/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lastRenderedPageBreak/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Сбыт наркотических средств, психотропных веществ или их аналогов, совершенный: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а) в следственном изоляторе, исправительном учреждении, административном здании, сооружении административного назначения, образовательной организации, на объектах спорта, железнодорожного, воздушного, морского, внутреннего водного транспорта или метрополитена, на территории воинской части, в общественном транспорте либо помещениях, используемых для развлечений или досуга;</w:t>
      </w:r>
      <w:proofErr w:type="gramEnd"/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704366" w:rsidP="00CE1327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б) с использованием средств массовой информации либо электронных или информационно-телекоммуникационных сетей (включая сеть "Интернет"), — наказывается лишением свободы на срок от 5 до 12 лет со штрафом в размере до 500 000 рублей или в размере заработной платы или иного дохода осужденного за период до 3 лет либо без такового и с ограничением свободы на срок до 1 года либо без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2 ст. 228.1 УК РФ от 13.06.1996 № 63-ФЗ).</w:t>
      </w:r>
    </w:p>
    <w:p w:rsidR="00704366" w:rsidRPr="0070436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</w:pPr>
    </w:p>
    <w:p w:rsidR="00704366" w:rsidRPr="00704366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6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наказываются лишением свободы на срок от 3 до 7 лет с ограничением свободы на срок до 1 года либо без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(п. 1 </w:t>
      </w:r>
      <w:r w:rsidR="00666165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    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ст. 229 УК РФ от 13.06.1996 № 63-ФЗ).</w:t>
      </w:r>
      <w:proofErr w:type="gramEnd"/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Незаконное перемещение через таможенную границу Таможенного союза в рамках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ЕврАзЭС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либо Государственную границу Российской Федерации с государствами -— членами Таможенного союза в рамках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ЕврАзЭС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наркотических средств, психотропных веществ,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прекурсоров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прекурсоры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прекурсоры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, инструментов или оборудования, находящихся под специальным контролем и используемых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</w:t>
      </w: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для изготовления наркотических средств или психотропных веществ, -— наказывается лишением свободы на срок от 3 до 7 лет со штрафом в размере до 1 000 000 рублей или в размере заработной платы или иного дохода осужденного за период до 5 лет или без такового и с ограничением свободы на срок до 1 года или без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229.1 УК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РФ от 13.06.1996 № 63-ФЗ).</w:t>
      </w:r>
      <w:proofErr w:type="gramEnd"/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Склонение к потреблению наркотических средств, психотропных веществ или их аналогов — наказывается ограничением свободы на срок до 3 лет, либо арестом на срок до 6 месяцев, либо лишением свободы на срок от 3 до 5 лет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230 УК РФ от 13.06.1996 № 63-ФЗ).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прекурсоры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, — наказывается штрафом в размере до 300 000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 тот же срок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231 УК РФ от 13.06.1996 № 63-ФЗ).</w:t>
      </w:r>
    </w:p>
    <w:p w:rsidR="00704366" w:rsidRDefault="00704366" w:rsidP="00704366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70436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564FDC" w:rsidRDefault="00564FDC" w:rsidP="00564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DC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— влекут наложение административного штрафа в размере от 4 000 до 5 000 рублей или административный арест на срок до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15 суток;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те же действия,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ru-RU"/>
          <w14:cntxtAlts/>
        </w:rPr>
        <w:t>совершенные иностранным гражданином или лицом без гражданства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— влекут наложение административного штрафа в размере от 4 000 до 5 000 рублей с административным выдворением за пределы РФ либо административный арест на срок до 15 суток с административным выдворением за пределы РФ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(ст. 6.8 КоАП от 30.12.2001 № 195-ФЗ).</w:t>
      </w:r>
      <w:proofErr w:type="gramEnd"/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веществ, за исключением случаев, предусмотренных ч.2 ст. 20.20, ст. 20.22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lastRenderedPageBreak/>
        <w:t>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новые потенциально опасные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психоактивные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вещества, —  влечет наложение административного штрафа в </w:t>
      </w: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размере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от 4 000 до 5 000 рублей или ад</w:t>
      </w:r>
      <w:r w:rsidR="00666165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министративный арест на срок до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15 суток;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то же действие,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ru-RU"/>
          <w14:cntxtAlts/>
        </w:rPr>
        <w:t>совершенное иностранным гражданином или лицом без гражданства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— влечет наложение административного штрафа в </w:t>
      </w: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размере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от 4 000 до 5 000 рублей с административным выдворением за пределы РФ либо административный арест на срок до </w:t>
      </w:r>
      <w:r w:rsidR="00C5086C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         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15 суток с административным выдворением за пределы РФ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(ст. 6.9 КоАП от 30.12.2001 </w:t>
      </w:r>
      <w:r w:rsidR="00C5086C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               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№ 195-ФЗ).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 — влечет наложение административного штрафа в размере от 4 000 до 5 000 рублей или административный арест на срок до 30 суток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(ст. 6.9.1 КоАП от 30.12.2001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№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195-ФЗ).</w:t>
      </w:r>
      <w:proofErr w:type="gramEnd"/>
    </w:p>
    <w:p w:rsidR="00564FDC" w:rsidRDefault="00564FDC" w:rsidP="00CE1327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</w:pPr>
      <w:r w:rsidRPr="00564FDC"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  <w:t> </w:t>
      </w:r>
    </w:p>
    <w:p w:rsidR="00CE1327" w:rsidRPr="00564FDC" w:rsidRDefault="00CE1327" w:rsidP="00CE1327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</w:pPr>
    </w:p>
    <w:p w:rsidR="00564FDC" w:rsidRDefault="00CE1327" w:rsidP="00CE1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ГУ МВД России по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278-22-22, 278-22-23 — дежурная часть Главного управления;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278-13-40 — телефон доверия ГУ МВД России по Самарской области.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Управление по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контролю за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оборотом наркотиков ГУ МВД России по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278-08-03 — получение консультации.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Следственное управление Следственного комитета РФ по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332-20-93 — телефон дежурного следователя;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8-987-954-75-60 — телефон дежурного следователя;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332-20-93 — телефон дежурной службы.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Прокуратура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333-54-28 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333-35-98 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ГБУЗ «Самарский областной клинический наркологический диспансер»: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val="en-US"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958-66-66 — круглосуточная горячая линия экстренной психологической помощи;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958-22-58 — круглосуточная горячая линия экстренной психологической помощи;</w:t>
      </w:r>
    </w:p>
    <w:p w:rsidR="00CE1327" w:rsidRPr="00CE1327" w:rsidRDefault="00CE1327" w:rsidP="00CE1327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CE1327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CE1327" w:rsidRPr="00CE1327" w:rsidRDefault="00CE1327" w:rsidP="00CE1327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CE1327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CE1327" w:rsidRPr="00704366" w:rsidRDefault="00CE1327" w:rsidP="00CE13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66" w:rsidRPr="00704366" w:rsidRDefault="00704366" w:rsidP="00704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4366" w:rsidRPr="00704366" w:rsidSect="00CE132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97"/>
    <w:rsid w:val="00564FDC"/>
    <w:rsid w:val="00666165"/>
    <w:rsid w:val="00704366"/>
    <w:rsid w:val="008C46C6"/>
    <w:rsid w:val="009F054B"/>
    <w:rsid w:val="00A80E01"/>
    <w:rsid w:val="00AF4F7D"/>
    <w:rsid w:val="00C5086C"/>
    <w:rsid w:val="00CE1327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</dc:creator>
  <cp:keywords/>
  <dc:description/>
  <cp:lastModifiedBy>Филиппова </cp:lastModifiedBy>
  <cp:revision>8</cp:revision>
  <dcterms:created xsi:type="dcterms:W3CDTF">2022-09-05T09:56:00Z</dcterms:created>
  <dcterms:modified xsi:type="dcterms:W3CDTF">2022-09-13T06:55:00Z</dcterms:modified>
</cp:coreProperties>
</file>