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499"/>
      </w:tblGrid>
      <w:tr w:rsidR="009B27D5" w:rsidTr="00982BFE">
        <w:trPr>
          <w:trHeight w:val="586"/>
        </w:trPr>
        <w:tc>
          <w:tcPr>
            <w:tcW w:w="4499" w:type="dxa"/>
            <w:vMerge w:val="restart"/>
          </w:tcPr>
          <w:p w:rsidR="009B27D5" w:rsidRPr="00DC61D3" w:rsidRDefault="009B27D5" w:rsidP="00982BFE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B27D5" w:rsidRPr="00165CA6" w:rsidRDefault="009B27D5" w:rsidP="00982BF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B27D5" w:rsidRPr="002E0B55" w:rsidRDefault="009B27D5" w:rsidP="00982BF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D6636" w:rsidRDefault="00FD6636" w:rsidP="00982BFE">
            <w:pPr>
              <w:shd w:val="clear" w:color="auto" w:fill="FFFFFF"/>
              <w:spacing w:before="252"/>
            </w:pPr>
            <w:r>
              <w:t xml:space="preserve">                        </w:t>
            </w:r>
            <w:r w:rsidRPr="00FD6636">
              <w:t>17.03.2025 № 22</w:t>
            </w:r>
            <w:r>
              <w:t>4</w:t>
            </w:r>
          </w:p>
          <w:p w:rsidR="009B27D5" w:rsidRDefault="009B27D5" w:rsidP="00982BFE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B27D5" w:rsidRDefault="009B27D5" w:rsidP="00982BFE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3113405</wp:posOffset>
                      </wp:positionH>
                      <wp:positionV relativeFrom="paragraph">
                        <wp:posOffset>130810</wp:posOffset>
                      </wp:positionV>
                      <wp:extent cx="110490" cy="111125"/>
                      <wp:effectExtent l="13335" t="12700" r="9525" b="952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A71C16" id="Группа 4" o:spid="_x0000_s1026" style="position:absolute;margin-left:245.15pt;margin-top:10.3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-172720</wp:posOffset>
                      </wp:positionH>
                      <wp:positionV relativeFrom="paragraph">
                        <wp:posOffset>130175</wp:posOffset>
                      </wp:positionV>
                      <wp:extent cx="110490" cy="111125"/>
                      <wp:effectExtent l="12700" t="12700" r="9525" b="1016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F53A71" id="Группа 1" o:spid="_x0000_s1026" style="position:absolute;margin-left:-13.6pt;margin-top:10.2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9B27D5" w:rsidTr="00982BFE">
        <w:trPr>
          <w:trHeight w:val="3121"/>
        </w:trPr>
        <w:tc>
          <w:tcPr>
            <w:tcW w:w="4499" w:type="dxa"/>
            <w:vMerge/>
          </w:tcPr>
          <w:p w:rsidR="009B27D5" w:rsidRDefault="009B27D5" w:rsidP="00982BFE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B27D5" w:rsidRPr="009B27D5" w:rsidRDefault="009B27D5" w:rsidP="009B27D5">
      <w:pPr>
        <w:rPr>
          <w:rFonts w:ascii="Times New Roman" w:hAnsi="Times New Roman" w:cs="Times New Roman"/>
          <w:sz w:val="28"/>
          <w:szCs w:val="28"/>
        </w:rPr>
      </w:pPr>
      <w:r w:rsidRPr="009B27D5">
        <w:rPr>
          <w:rFonts w:ascii="Times New Roman" w:hAnsi="Times New Roman" w:cs="Times New Roman"/>
          <w:sz w:val="28"/>
          <w:szCs w:val="28"/>
        </w:rPr>
        <w:t>Об утверждении Перечня объектов</w:t>
      </w:r>
    </w:p>
    <w:p w:rsidR="009B27D5" w:rsidRPr="009B27D5" w:rsidRDefault="009B27D5" w:rsidP="009B27D5">
      <w:pPr>
        <w:rPr>
          <w:rFonts w:ascii="Times New Roman" w:hAnsi="Times New Roman" w:cs="Times New Roman"/>
          <w:sz w:val="28"/>
          <w:szCs w:val="28"/>
        </w:rPr>
      </w:pPr>
      <w:r w:rsidRPr="009B27D5">
        <w:rPr>
          <w:rFonts w:ascii="Times New Roman" w:hAnsi="Times New Roman" w:cs="Times New Roman"/>
          <w:sz w:val="28"/>
          <w:szCs w:val="28"/>
        </w:rPr>
        <w:t>электросетевого хозяйства муниципального</w:t>
      </w:r>
    </w:p>
    <w:p w:rsidR="009B27D5" w:rsidRPr="009B27D5" w:rsidRDefault="009B27D5" w:rsidP="009B27D5">
      <w:pPr>
        <w:rPr>
          <w:rFonts w:ascii="Times New Roman" w:hAnsi="Times New Roman" w:cs="Times New Roman"/>
          <w:sz w:val="28"/>
          <w:szCs w:val="28"/>
        </w:rPr>
      </w:pPr>
      <w:r w:rsidRPr="009B27D5">
        <w:rPr>
          <w:rFonts w:ascii="Times New Roman" w:hAnsi="Times New Roman" w:cs="Times New Roman"/>
          <w:sz w:val="28"/>
          <w:szCs w:val="28"/>
        </w:rPr>
        <w:t>района Похвистневский Самарской области,</w:t>
      </w:r>
    </w:p>
    <w:p w:rsidR="009B27D5" w:rsidRPr="009B27D5" w:rsidRDefault="009B27D5" w:rsidP="009B27D5">
      <w:pPr>
        <w:rPr>
          <w:rFonts w:ascii="Times New Roman" w:hAnsi="Times New Roman" w:cs="Times New Roman"/>
          <w:sz w:val="28"/>
          <w:szCs w:val="28"/>
        </w:rPr>
      </w:pPr>
      <w:r w:rsidRPr="009B27D5">
        <w:rPr>
          <w:rFonts w:ascii="Times New Roman" w:hAnsi="Times New Roman" w:cs="Times New Roman"/>
          <w:sz w:val="28"/>
          <w:szCs w:val="28"/>
        </w:rPr>
        <w:t xml:space="preserve">подлежащих передаче системообразующей </w:t>
      </w:r>
    </w:p>
    <w:p w:rsidR="009B27D5" w:rsidRPr="009B27D5" w:rsidRDefault="009B27D5" w:rsidP="009B27D5">
      <w:pPr>
        <w:rPr>
          <w:rFonts w:ascii="Times New Roman" w:hAnsi="Times New Roman" w:cs="Times New Roman"/>
          <w:sz w:val="28"/>
          <w:szCs w:val="28"/>
        </w:rPr>
      </w:pPr>
      <w:r w:rsidRPr="009B27D5">
        <w:rPr>
          <w:rFonts w:ascii="Times New Roman" w:hAnsi="Times New Roman" w:cs="Times New Roman"/>
          <w:sz w:val="28"/>
          <w:szCs w:val="28"/>
        </w:rPr>
        <w:t xml:space="preserve">территориальной сетевой организации – </w:t>
      </w:r>
    </w:p>
    <w:p w:rsidR="009B27D5" w:rsidRPr="009B27D5" w:rsidRDefault="009B27D5" w:rsidP="009B27D5">
      <w:pPr>
        <w:rPr>
          <w:rFonts w:ascii="Times New Roman" w:hAnsi="Times New Roman" w:cs="Times New Roman"/>
          <w:sz w:val="28"/>
          <w:szCs w:val="28"/>
        </w:rPr>
      </w:pPr>
      <w:r w:rsidRPr="009B27D5">
        <w:rPr>
          <w:rFonts w:ascii="Times New Roman" w:hAnsi="Times New Roman" w:cs="Times New Roman"/>
          <w:sz w:val="28"/>
          <w:szCs w:val="28"/>
        </w:rPr>
        <w:t>филиалу ПАО «</w:t>
      </w:r>
      <w:proofErr w:type="spellStart"/>
      <w:r w:rsidRPr="009B27D5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9B27D5">
        <w:rPr>
          <w:rFonts w:ascii="Times New Roman" w:hAnsi="Times New Roman" w:cs="Times New Roman"/>
          <w:sz w:val="28"/>
          <w:szCs w:val="28"/>
        </w:rPr>
        <w:t xml:space="preserve"> Волга» - «Самарские</w:t>
      </w:r>
    </w:p>
    <w:p w:rsidR="009B27D5" w:rsidRPr="009B27D5" w:rsidRDefault="009B27D5" w:rsidP="009B27D5">
      <w:pPr>
        <w:rPr>
          <w:rFonts w:ascii="Times New Roman" w:hAnsi="Times New Roman" w:cs="Times New Roman"/>
          <w:sz w:val="28"/>
          <w:szCs w:val="28"/>
        </w:rPr>
      </w:pPr>
      <w:r w:rsidRPr="009B27D5">
        <w:rPr>
          <w:rFonts w:ascii="Times New Roman" w:hAnsi="Times New Roman" w:cs="Times New Roman"/>
          <w:sz w:val="28"/>
          <w:szCs w:val="28"/>
        </w:rPr>
        <w:t>распределительные сети»</w:t>
      </w:r>
    </w:p>
    <w:p w:rsidR="009B27D5" w:rsidRPr="00D1653B" w:rsidRDefault="009B27D5" w:rsidP="009B27D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27D5" w:rsidRPr="00D1653B" w:rsidRDefault="009B27D5" w:rsidP="009B27D5">
      <w:pPr>
        <w:rPr>
          <w:sz w:val="26"/>
          <w:szCs w:val="26"/>
        </w:rPr>
      </w:pPr>
    </w:p>
    <w:p w:rsidR="009B27D5" w:rsidRDefault="00FE463A" w:rsidP="008266F0">
      <w:pPr>
        <w:widowControl/>
        <w:spacing w:line="276" w:lineRule="auto"/>
        <w:ind w:firstLine="708"/>
        <w:jc w:val="both"/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Руководствуясь Федеральным законом Российской Федерации от 06.10.2003 № 131-ФЗ «Об общих принципах организации местного самоуправления в Российской Федерации», Распоряжением Губернатора Самарской области от 05.09.2024 № 349-р «Об определении системообразующей территориальной сетевой организации Самарской области»,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9B27D5" w:rsidRPr="009B27D5">
        <w:rPr>
          <w:rFonts w:ascii="Times New Roman" w:hAnsi="Times New Roman" w:cs="Times New Roman"/>
          <w:sz w:val="28"/>
          <w:szCs w:val="28"/>
        </w:rPr>
        <w:t xml:space="preserve"> целях  передачи объектов в безвозмездное владение и пользование системообразующей территориальной сетевой организации – филиалу ПАО «</w:t>
      </w:r>
      <w:proofErr w:type="spellStart"/>
      <w:r w:rsidR="009B27D5" w:rsidRPr="009B27D5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9B27D5" w:rsidRPr="009B27D5">
        <w:rPr>
          <w:rFonts w:ascii="Times New Roman" w:hAnsi="Times New Roman" w:cs="Times New Roman"/>
          <w:sz w:val="28"/>
          <w:szCs w:val="28"/>
        </w:rPr>
        <w:t xml:space="preserve"> Волга» - «Самарские распределительные сети», </w:t>
      </w:r>
      <w:r w:rsidR="004079B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B27D5" w:rsidRPr="009B27D5">
        <w:rPr>
          <w:rFonts w:ascii="Times New Roman" w:hAnsi="Times New Roman" w:cs="Times New Roman"/>
          <w:sz w:val="28"/>
          <w:szCs w:val="28"/>
        </w:rPr>
        <w:t>Правилами передачи в безвозмездное владение и пользование системообразующей территориальной сетевой организации или территориальной сетевой организации объектов электросетевого хозяйства, находящихся в собственности субъектов Российской Федерации или муниципальных образований, утвержденными Постановлением Правительства Российской Федерации от 10.09.2024 № 1229</w:t>
      </w:r>
      <w:r w:rsidR="00076B86" w:rsidRPr="00076B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76B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"Об утверждении Правил заключения, исполнения, изменения, расторжения договора о порядке ликвидации на основании решений штаба по обеспечению безопасности электроснабжения последствий аварийных ситуаций на объектах электросетевого хозяйства, а также об использовании объектов электросетевого хозяйства в случае несоответствия владельца </w:t>
      </w:r>
      <w:r w:rsidR="00076B86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объектов электросетевого хозяйства критериям отнесения к территориальным сетевым организациям, установленным Правительством Российской Федерации, или его отказа от осуществления деятельности в качестве территориальной сетевой организации для оказания услуг по передаче электрической энергии либо технологического присоединения </w:t>
      </w:r>
      <w:proofErr w:type="spellStart"/>
      <w:r w:rsidR="00076B86">
        <w:rPr>
          <w:rFonts w:ascii="Times New Roman" w:eastAsiaTheme="minorHAnsi" w:hAnsi="Times New Roman" w:cs="Times New Roman"/>
          <w:sz w:val="28"/>
          <w:szCs w:val="28"/>
          <w:lang w:eastAsia="en-US"/>
        </w:rPr>
        <w:t>энергопринимающих</w:t>
      </w:r>
      <w:proofErr w:type="spellEnd"/>
      <w:r w:rsidR="00076B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устройств или объектов электроэнергетики, типовой формы соглашения между системообразующей территориальной сетевой организацией, территориальной сетевой организацией, собственником принадлежащих территориальной сетевой организации объектов электросетевого хозяйства (если у территориальной сетевой организации отсутствуют права на передачу прав владения и пользования объектами электросетевого хозяйства), а также штабом по обеспечению безопасности электроснабжения, Правил передачи в безвозмездное владение и пользование системообразующей территориальной сетевой организации или территориальной сетевой организации объектов электросетевого хозяйства, находящихся в собственности субъектов Российской Федерации или муниципальных образований"</w:t>
      </w:r>
      <w:r w:rsidR="008266F0">
        <w:rPr>
          <w:rFonts w:ascii="Times New Roman" w:eastAsiaTheme="minorHAnsi" w:hAnsi="Times New Roman" w:cs="Times New Roman"/>
          <w:sz w:val="28"/>
          <w:szCs w:val="28"/>
          <w:lang w:eastAsia="en-US"/>
        </w:rPr>
        <w:t>, Уставом муниципального района Похвистневский Самарской области, Администрация муниципального</w:t>
      </w:r>
      <w:r w:rsidR="008266F0" w:rsidRPr="008266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266F0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 Похвистневский Самарской области</w:t>
      </w:r>
    </w:p>
    <w:p w:rsidR="009B27D5" w:rsidRDefault="009B27D5"/>
    <w:p w:rsidR="009B27D5" w:rsidRDefault="009B27D5" w:rsidP="009B27D5">
      <w:pPr>
        <w:ind w:left="426" w:firstLine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A3F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9B27D5" w:rsidRPr="00541316" w:rsidRDefault="009B27D5" w:rsidP="009B27D5">
      <w:pPr>
        <w:ind w:left="426" w:firstLine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66F0" w:rsidRDefault="009B27D5" w:rsidP="008266F0">
      <w:pPr>
        <w:widowControl/>
        <w:spacing w:line="276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06025">
        <w:rPr>
          <w:rFonts w:ascii="Times New Roman" w:hAnsi="Times New Roman" w:cs="Times New Roman"/>
          <w:sz w:val="28"/>
          <w:szCs w:val="28"/>
        </w:rPr>
        <w:t xml:space="preserve">1. </w:t>
      </w:r>
      <w:r w:rsidR="008266F0">
        <w:rPr>
          <w:rFonts w:ascii="Times New Roman" w:hAnsi="Times New Roman" w:cs="Times New Roman"/>
          <w:sz w:val="28"/>
          <w:szCs w:val="28"/>
        </w:rPr>
        <w:t xml:space="preserve">Утвердить прилагаемый Перечень объектов электросетевого хозяйства  </w:t>
      </w:r>
      <w:r w:rsidR="008266F0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</w:t>
      </w:r>
      <w:r w:rsidR="008266F0" w:rsidRPr="008266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266F0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 Похвистневский Самарской области, подлежащий передаче системообразующей территориальной сетевой организации.</w:t>
      </w:r>
    </w:p>
    <w:p w:rsidR="008266F0" w:rsidRPr="008266F0" w:rsidRDefault="008266F0" w:rsidP="008266F0">
      <w:pPr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iCs/>
          <w:sz w:val="28"/>
          <w:lang w:eastAsia="zh-CN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2. </w:t>
      </w:r>
      <w:r w:rsidRPr="008266F0">
        <w:rPr>
          <w:rFonts w:ascii="Times New Roman" w:hAnsi="Times New Roman" w:cs="Times New Roman"/>
          <w:bCs/>
          <w:spacing w:val="1"/>
          <w:sz w:val="28"/>
          <w:szCs w:val="28"/>
        </w:rPr>
        <w:t xml:space="preserve">Разместить </w:t>
      </w:r>
      <w:r>
        <w:rPr>
          <w:rFonts w:ascii="Times New Roman" w:hAnsi="Times New Roman" w:cs="Times New Roman"/>
          <w:bCs/>
          <w:spacing w:val="1"/>
          <w:sz w:val="28"/>
          <w:szCs w:val="28"/>
        </w:rPr>
        <w:t xml:space="preserve">настоящее Постановление на </w:t>
      </w:r>
      <w:r w:rsidRPr="008266F0">
        <w:rPr>
          <w:rFonts w:ascii="Times New Roman" w:hAnsi="Times New Roman" w:cs="Times New Roman"/>
          <w:bCs/>
          <w:spacing w:val="1"/>
          <w:sz w:val="28"/>
          <w:szCs w:val="28"/>
        </w:rPr>
        <w:t xml:space="preserve">сайте Администрации </w:t>
      </w:r>
      <w:r w:rsidRPr="008266F0">
        <w:rPr>
          <w:rFonts w:ascii="Times New Roman" w:hAnsi="Times New Roman" w:cs="Times New Roman"/>
          <w:bCs/>
          <w:sz w:val="28"/>
          <w:szCs w:val="28"/>
        </w:rPr>
        <w:t>муниципального района Похвистневский</w:t>
      </w:r>
      <w:r w:rsidRPr="008266F0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в сети «Интернет».</w:t>
      </w:r>
    </w:p>
    <w:p w:rsidR="008266F0" w:rsidRPr="008266F0" w:rsidRDefault="00C27328" w:rsidP="00C27328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66F0" w:rsidRPr="008266F0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принятия.</w:t>
      </w:r>
    </w:p>
    <w:p w:rsidR="009B27D5" w:rsidRPr="00A12190" w:rsidRDefault="00C27328" w:rsidP="00C2732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66F0">
        <w:rPr>
          <w:rFonts w:ascii="Times New Roman" w:hAnsi="Times New Roman" w:cs="Times New Roman"/>
          <w:sz w:val="28"/>
          <w:szCs w:val="28"/>
        </w:rPr>
        <w:t>4</w:t>
      </w:r>
      <w:r w:rsidR="009B27D5" w:rsidRPr="00A12190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руководителя Комитета по управлению муниципальным имуществом </w:t>
      </w:r>
      <w:r w:rsidR="009B27D5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</w:t>
      </w:r>
      <w:proofErr w:type="spellStart"/>
      <w:r w:rsidR="009B27D5">
        <w:rPr>
          <w:rFonts w:ascii="Times New Roman" w:hAnsi="Times New Roman" w:cs="Times New Roman"/>
          <w:sz w:val="28"/>
          <w:szCs w:val="28"/>
        </w:rPr>
        <w:t>О.А.Денисову</w:t>
      </w:r>
      <w:proofErr w:type="spellEnd"/>
      <w:r w:rsidR="009B27D5" w:rsidRPr="00A12190">
        <w:rPr>
          <w:rFonts w:ascii="Times New Roman" w:hAnsi="Times New Roman" w:cs="Times New Roman"/>
          <w:sz w:val="28"/>
          <w:szCs w:val="28"/>
        </w:rPr>
        <w:t>.</w:t>
      </w:r>
    </w:p>
    <w:p w:rsidR="009B27D5" w:rsidRDefault="009B27D5" w:rsidP="009B27D5">
      <w:pPr>
        <w:tabs>
          <w:tab w:val="left" w:pos="567"/>
        </w:tabs>
        <w:spacing w:line="276" w:lineRule="auto"/>
        <w:ind w:left="567" w:firstLine="282"/>
        <w:jc w:val="both"/>
        <w:rPr>
          <w:rFonts w:ascii="Times New Roman" w:hAnsi="Times New Roman" w:cs="Times New Roman"/>
          <w:sz w:val="28"/>
          <w:szCs w:val="28"/>
        </w:rPr>
      </w:pPr>
      <w:r w:rsidRPr="00A12190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9B27D5" w:rsidRDefault="009B27D5" w:rsidP="009B27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7D5" w:rsidRDefault="009B27D5" w:rsidP="009B27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7D5" w:rsidRDefault="009B27D5" w:rsidP="009B27D5">
      <w:pPr>
        <w:jc w:val="center"/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Главы района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С.В.Райков</w:t>
      </w:r>
      <w:proofErr w:type="spellEnd"/>
    </w:p>
    <w:p w:rsidR="009B27D5" w:rsidRDefault="009B27D5"/>
    <w:p w:rsidR="009B27D5" w:rsidRDefault="009B27D5"/>
    <w:p w:rsidR="009B27D5" w:rsidRDefault="009B27D5"/>
    <w:p w:rsidR="009B27D5" w:rsidRDefault="009B27D5"/>
    <w:p w:rsidR="009B27D5" w:rsidRDefault="009B27D5"/>
    <w:p w:rsidR="009B27D5" w:rsidRDefault="009B27D5"/>
    <w:p w:rsidR="009B27D5" w:rsidRDefault="009B27D5"/>
    <w:p w:rsidR="009B27D5" w:rsidRDefault="009B27D5"/>
    <w:p w:rsidR="009B27D5" w:rsidRDefault="009B27D5"/>
    <w:p w:rsidR="009B27D5" w:rsidRDefault="009B27D5"/>
    <w:p w:rsidR="009B27D5" w:rsidRDefault="009B27D5"/>
    <w:p w:rsidR="007C2345" w:rsidRDefault="007C2345" w:rsidP="007C2345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077A9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C2345" w:rsidRDefault="007C2345" w:rsidP="007C2345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077A9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77A9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7C2345" w:rsidRPr="00A077A9" w:rsidRDefault="007C2345" w:rsidP="007C2345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077A9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7C2345" w:rsidRPr="00A077A9" w:rsidRDefault="007C2345" w:rsidP="007C2345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077A9">
        <w:rPr>
          <w:rFonts w:ascii="Times New Roman" w:hAnsi="Times New Roman" w:cs="Times New Roman"/>
          <w:sz w:val="24"/>
          <w:szCs w:val="24"/>
        </w:rPr>
        <w:t>Похвистневский Самарской области</w:t>
      </w:r>
    </w:p>
    <w:p w:rsidR="007C2345" w:rsidRPr="00A077A9" w:rsidRDefault="007C2345" w:rsidP="007C2345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FD6636" w:rsidRPr="00FD6636">
        <w:rPr>
          <w:rFonts w:ascii="Times New Roman" w:hAnsi="Times New Roman" w:cs="Times New Roman"/>
          <w:sz w:val="24"/>
          <w:szCs w:val="24"/>
        </w:rPr>
        <w:t>17.03.2025 № 224</w:t>
      </w:r>
    </w:p>
    <w:p w:rsidR="009B27D5" w:rsidRDefault="009B27D5"/>
    <w:p w:rsidR="000358DF" w:rsidRPr="000358DF" w:rsidRDefault="000358DF" w:rsidP="000358D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58DF">
        <w:rPr>
          <w:rFonts w:ascii="Times New Roman" w:hAnsi="Times New Roman" w:cs="Times New Roman"/>
          <w:b/>
          <w:sz w:val="22"/>
          <w:szCs w:val="22"/>
        </w:rPr>
        <w:t>ПЕРЕЧЕНЬ</w:t>
      </w:r>
    </w:p>
    <w:p w:rsidR="000358DF" w:rsidRPr="000358DF" w:rsidRDefault="000358DF" w:rsidP="000358D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58DF">
        <w:rPr>
          <w:rFonts w:ascii="Times New Roman" w:hAnsi="Times New Roman" w:cs="Times New Roman"/>
          <w:b/>
          <w:sz w:val="22"/>
          <w:szCs w:val="22"/>
        </w:rPr>
        <w:t>объектов электросетевого хозяйства, находящих</w:t>
      </w:r>
      <w:r>
        <w:rPr>
          <w:rFonts w:ascii="Times New Roman" w:hAnsi="Times New Roman" w:cs="Times New Roman"/>
          <w:b/>
          <w:sz w:val="22"/>
          <w:szCs w:val="22"/>
        </w:rPr>
        <w:t>ся в собственности муниципального образования муниципальный район Похвистневский Самарской области</w:t>
      </w:r>
      <w:r w:rsidRPr="000358DF">
        <w:rPr>
          <w:rFonts w:ascii="Times New Roman" w:hAnsi="Times New Roman" w:cs="Times New Roman"/>
          <w:b/>
          <w:sz w:val="22"/>
          <w:szCs w:val="22"/>
        </w:rPr>
        <w:t>, которые в течение последних трех лет не учитывались при установлении цен (тарифов) на услуги по передаче электрической энергии</w:t>
      </w:r>
    </w:p>
    <w:p w:rsidR="009B27D5" w:rsidRDefault="009B27D5"/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13"/>
        <w:gridCol w:w="3046"/>
        <w:gridCol w:w="2693"/>
        <w:gridCol w:w="1701"/>
        <w:gridCol w:w="1418"/>
      </w:tblGrid>
      <w:tr w:rsidR="00097808" w:rsidRPr="007C2345" w:rsidTr="00097808">
        <w:trPr>
          <w:trHeight w:val="60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Адрес местонахождения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Балансовая стоимость (руб.)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Остаточная стоимость (руб.)</w:t>
            </w:r>
          </w:p>
        </w:tc>
      </w:tr>
      <w:tr w:rsidR="00097808" w:rsidRPr="007C2345" w:rsidTr="00097808">
        <w:trPr>
          <w:trHeight w:val="100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Железобетонные опоры                                           </w:t>
            </w: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Объект "Отпайка ВЛ-35кВ, ПС-35/6кВ с. Старый </w:t>
            </w:r>
            <w:proofErr w:type="spellStart"/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Аманак</w:t>
            </w:r>
            <w:proofErr w:type="spellEnd"/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от ВЛ-35 Похвистнево II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</w:t>
            </w: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c. Староганькино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Самарская область, Похвистневский район,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</w:t>
            </w: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с. Старый </w:t>
            </w:r>
            <w:proofErr w:type="spellStart"/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Аманак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7808" w:rsidRPr="007C2345" w:rsidRDefault="00B73F0B" w:rsidP="00B73F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6316466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7808" w:rsidRPr="007C2345" w:rsidRDefault="00B73F0B" w:rsidP="00B73F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6316466</w:t>
            </w:r>
          </w:p>
        </w:tc>
      </w:tr>
      <w:tr w:rsidR="00097808" w:rsidRPr="007C2345" w:rsidTr="00097808">
        <w:trPr>
          <w:trHeight w:val="56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F590D" w:rsidP="007C23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Водозабор, точка присоединения Ф11,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  </w:t>
            </w: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ВЛ-6кВ, оп.№1100/264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Самарская область, Похвистневский район,                  с. Алькино, ул. Учительская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7808" w:rsidRPr="007C2345" w:rsidRDefault="00B73F0B" w:rsidP="00B73F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7808" w:rsidRPr="007C2345" w:rsidRDefault="00B73F0B" w:rsidP="00B73F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097808" w:rsidRPr="007C2345" w:rsidTr="00097808">
        <w:trPr>
          <w:trHeight w:val="54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F590D" w:rsidP="007C23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Водозабор, точка присоединения ПохФ7,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</w:t>
            </w: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ВЛ-6кВ, оп.№729/25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Самарская область, Похвистневский район,                  </w:t>
            </w:r>
            <w:proofErr w:type="spellStart"/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с.Сукаевка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7808" w:rsidRPr="007C2345" w:rsidRDefault="00B73F0B" w:rsidP="00B73F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7808" w:rsidRPr="007C2345" w:rsidRDefault="00B73F0B" w:rsidP="00B73F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097808" w:rsidRPr="007C2345" w:rsidTr="00097808">
        <w:trPr>
          <w:trHeight w:val="55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F590D" w:rsidP="007C23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Водозабор, точка присоединения СОС 915/63, Ф9, ВЛ-6кВ, оп.№907/8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Самарская область, Похвистневский район,                  </w:t>
            </w:r>
            <w:proofErr w:type="spellStart"/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с.Сосновка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7808" w:rsidRPr="007C2345" w:rsidRDefault="00B73F0B" w:rsidP="00B73F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7808" w:rsidRPr="007C2345" w:rsidRDefault="00B73F0B" w:rsidP="00B73F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097808" w:rsidRPr="007C2345" w:rsidTr="00097808">
        <w:trPr>
          <w:trHeight w:val="83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F590D" w:rsidP="007C23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Водозабор, точка присоединения Ф-23,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</w:t>
            </w: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ВЛ-10кВ, оп.2300/294, ТП ПФ 2315/100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Самарская область, Похвистневский район,                  </w:t>
            </w:r>
            <w:proofErr w:type="spellStart"/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с.Малый</w:t>
            </w:r>
            <w:proofErr w:type="spellEnd"/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Толкай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7808" w:rsidRPr="007C2345" w:rsidRDefault="00B73F0B" w:rsidP="00B73F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7808" w:rsidRPr="007C2345" w:rsidRDefault="00B73F0B" w:rsidP="00B73F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097808" w:rsidRPr="007C2345" w:rsidTr="00097808">
        <w:trPr>
          <w:trHeight w:val="70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F590D" w:rsidP="007C23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Водозабор, точка присоединения Ф-3,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</w:t>
            </w: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ВЛ-10кВ, оп.№300/23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Самарская область, Похвистневский район,                  </w:t>
            </w:r>
            <w:proofErr w:type="spellStart"/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с.Староганькино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7808" w:rsidRPr="007C2345" w:rsidRDefault="00B73F0B" w:rsidP="00B73F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7808" w:rsidRPr="007C2345" w:rsidRDefault="00B73F0B" w:rsidP="00B73F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097808" w:rsidRPr="007C2345" w:rsidTr="00097808">
        <w:trPr>
          <w:trHeight w:val="5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F590D" w:rsidP="007C23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Кабельные линии 4кВ, 6 </w:t>
            </w:r>
            <w:proofErr w:type="spellStart"/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</w:t>
            </w:r>
            <w:proofErr w:type="spellEnd"/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(сети)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Самарская область, Похвистневский район,                  с. Алькино, ул. Молодежная, д. 19А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7808" w:rsidRPr="007C2345" w:rsidRDefault="00B73F0B" w:rsidP="00B73F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1680225,51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7808" w:rsidRPr="007C2345" w:rsidRDefault="00B73F0B" w:rsidP="00B73F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1360310,60</w:t>
            </w:r>
          </w:p>
        </w:tc>
      </w:tr>
      <w:tr w:rsidR="00097808" w:rsidRPr="007C2345" w:rsidTr="00097808">
        <w:trPr>
          <w:trHeight w:val="6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F590D" w:rsidP="000F59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Объекты электроснабжения  (ВЛ) детского сада с. </w:t>
            </w:r>
            <w:proofErr w:type="spellStart"/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Савруха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Самарская область, Похвистневский район,                  с. </w:t>
            </w:r>
            <w:proofErr w:type="spellStart"/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Савруха</w:t>
            </w:r>
            <w:proofErr w:type="spellEnd"/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Централь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ная усадьба, д. 76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7808" w:rsidRPr="007C2345" w:rsidRDefault="00B73F0B" w:rsidP="00B73F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1707665,02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7808" w:rsidRPr="007C2345" w:rsidRDefault="00B73F0B" w:rsidP="00B73F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1057462,11</w:t>
            </w:r>
          </w:p>
        </w:tc>
      </w:tr>
      <w:tr w:rsidR="00097808" w:rsidRPr="007C2345" w:rsidTr="00097808">
        <w:trPr>
          <w:trHeight w:val="69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F590D" w:rsidP="000F59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Трансформаторная подстанция (сооружение электроэнергетики)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Самарская область, Похвистневский район,                  с. Алькино, ул.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Молодежная, д. 19А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7808" w:rsidRPr="007C2345" w:rsidRDefault="00B73F0B" w:rsidP="00B73F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1920355,52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7808" w:rsidRPr="007C2345" w:rsidRDefault="00B73F0B" w:rsidP="00B73F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1378971,20</w:t>
            </w:r>
          </w:p>
        </w:tc>
      </w:tr>
      <w:tr w:rsidR="00097808" w:rsidRPr="007C2345" w:rsidTr="00097808">
        <w:trPr>
          <w:trHeight w:val="5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F590D" w:rsidP="007C234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ЛЭП 0,4 </w:t>
            </w:r>
            <w:proofErr w:type="spellStart"/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808" w:rsidRPr="007C2345" w:rsidRDefault="00097808" w:rsidP="007C23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C23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Самарская область, Похвистневский район,                  с. Рысайкино ГБУ СОШ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7808" w:rsidRPr="007C2345" w:rsidRDefault="00B73F0B" w:rsidP="00B73F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214523,66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7808" w:rsidRPr="007C2345" w:rsidRDefault="00B73F0B" w:rsidP="00B73F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39329,06</w:t>
            </w:r>
          </w:p>
        </w:tc>
      </w:tr>
    </w:tbl>
    <w:p w:rsidR="009B27D5" w:rsidRDefault="009B27D5">
      <w:bookmarkStart w:id="0" w:name="_GoBack"/>
      <w:bookmarkEnd w:id="0"/>
    </w:p>
    <w:sectPr w:rsidR="009B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37"/>
    <w:rsid w:val="000358DF"/>
    <w:rsid w:val="00076B86"/>
    <w:rsid w:val="00097808"/>
    <w:rsid w:val="000F590D"/>
    <w:rsid w:val="00241AEA"/>
    <w:rsid w:val="004079B6"/>
    <w:rsid w:val="00760F92"/>
    <w:rsid w:val="007C2345"/>
    <w:rsid w:val="007F4D5C"/>
    <w:rsid w:val="007F7F02"/>
    <w:rsid w:val="008266F0"/>
    <w:rsid w:val="00917AEB"/>
    <w:rsid w:val="009B27D5"/>
    <w:rsid w:val="00B67A37"/>
    <w:rsid w:val="00B73F0B"/>
    <w:rsid w:val="00C27328"/>
    <w:rsid w:val="00FD6636"/>
    <w:rsid w:val="00FE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779D6"/>
  <w15:docId w15:val="{C9E2864D-9F10-4E59-93EF-C724FF95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7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3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3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5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F65C9-82C2-4B47-8D46-F599546EB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Старкова</dc:creator>
  <cp:keywords/>
  <dc:description/>
  <cp:lastModifiedBy>Org_otdel_NPA</cp:lastModifiedBy>
  <cp:revision>16</cp:revision>
  <cp:lastPrinted>2025-03-18T05:45:00Z</cp:lastPrinted>
  <dcterms:created xsi:type="dcterms:W3CDTF">2025-03-14T08:20:00Z</dcterms:created>
  <dcterms:modified xsi:type="dcterms:W3CDTF">2025-03-18T05:45:00Z</dcterms:modified>
</cp:coreProperties>
</file>