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E5D21" w:rsidRDefault="009652F0" w:rsidP="009652F0">
      <w:pPr>
        <w:jc w:val="right"/>
        <w:rPr>
          <w:rFonts w:ascii="Times New Roman" w:hAnsi="Times New Roman" w:cs="Times New Roman"/>
        </w:rPr>
      </w:pPr>
      <w:r w:rsidRPr="009652F0">
        <w:rPr>
          <w:rFonts w:ascii="Times New Roman" w:hAnsi="Times New Roman" w:cs="Times New Roman"/>
        </w:rPr>
        <w:t>Форма 2</w:t>
      </w:r>
    </w:p>
    <w:p w:rsidR="009652F0" w:rsidRPr="009652F0" w:rsidRDefault="009652F0" w:rsidP="009652F0">
      <w:pPr>
        <w:jc w:val="center"/>
        <w:rPr>
          <w:rFonts w:ascii="Times New Roman" w:hAnsi="Times New Roman" w:cs="Times New Roman"/>
          <w:sz w:val="28"/>
          <w:szCs w:val="28"/>
        </w:rPr>
      </w:pPr>
      <w:r w:rsidRPr="009652F0">
        <w:rPr>
          <w:rFonts w:ascii="Times New Roman" w:hAnsi="Times New Roman" w:cs="Times New Roman"/>
          <w:sz w:val="28"/>
          <w:szCs w:val="28"/>
        </w:rPr>
        <w:t>ВЫПОЛНЕНИЕ МЕРОПРИЯТИЙ МУНИЦИПАЛЬНОЙ ПРОГРАММЫ</w:t>
      </w:r>
    </w:p>
    <w:p w:rsidR="009652F0" w:rsidRDefault="00FE7113" w:rsidP="003F36ED">
      <w:pPr>
        <w:spacing w:after="0"/>
        <w:jc w:val="center"/>
        <w:rPr>
          <w:rFonts w:ascii="Times New Roman" w:hAnsi="Times New Roman" w:cs="Times New Roman"/>
          <w:sz w:val="28"/>
          <w:szCs w:val="28"/>
        </w:rPr>
      </w:pPr>
      <w:r w:rsidRPr="004F53B4">
        <w:rPr>
          <w:rFonts w:ascii="Times New Roman" w:hAnsi="Times New Roman" w:cs="Times New Roman"/>
          <w:sz w:val="28"/>
          <w:szCs w:val="28"/>
        </w:rPr>
        <w:t>«Увековечение памяти погибших при защите Отечества в муниципальном районе Похвистневский на 2020 - 2024 годы»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B30D1E">
        <w:rPr>
          <w:rFonts w:ascii="Times New Roman" w:hAnsi="Times New Roman" w:cs="Times New Roman"/>
          <w:sz w:val="28"/>
          <w:szCs w:val="28"/>
        </w:rPr>
        <w:t>за 2020</w:t>
      </w:r>
      <w:r w:rsidR="009652F0" w:rsidRPr="009652F0">
        <w:rPr>
          <w:rFonts w:ascii="Times New Roman" w:hAnsi="Times New Roman" w:cs="Times New Roman"/>
          <w:sz w:val="28"/>
          <w:szCs w:val="28"/>
        </w:rPr>
        <w:t xml:space="preserve"> год (отчетный год)</w:t>
      </w:r>
    </w:p>
    <w:tbl>
      <w:tblPr>
        <w:tblStyle w:val="a3"/>
        <w:tblW w:w="0" w:type="auto"/>
        <w:tblLook w:val="04A0"/>
      </w:tblPr>
      <w:tblGrid>
        <w:gridCol w:w="1029"/>
        <w:gridCol w:w="4061"/>
        <w:gridCol w:w="2412"/>
        <w:gridCol w:w="2412"/>
        <w:gridCol w:w="2414"/>
        <w:gridCol w:w="2413"/>
      </w:tblGrid>
      <w:tr w:rsidR="009652F0" w:rsidTr="003F4975">
        <w:trPr>
          <w:trHeight w:val="722"/>
        </w:trPr>
        <w:tc>
          <w:tcPr>
            <w:tcW w:w="1026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строки</w:t>
            </w:r>
          </w:p>
        </w:tc>
        <w:tc>
          <w:tcPr>
            <w:tcW w:w="4061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Наименование мероприятия/ Источники расходов на финансирование</w:t>
            </w:r>
          </w:p>
        </w:tc>
        <w:tc>
          <w:tcPr>
            <w:tcW w:w="7238" w:type="dxa"/>
            <w:gridSpan w:val="3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Объем расходов на выполнение мероприятия, тыс.рублей</w:t>
            </w:r>
          </w:p>
        </w:tc>
        <w:tc>
          <w:tcPr>
            <w:tcW w:w="2413" w:type="dxa"/>
            <w:vMerge w:val="restart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Причины отклонения от планового значения</w:t>
            </w:r>
          </w:p>
        </w:tc>
      </w:tr>
      <w:tr w:rsidR="009652F0" w:rsidTr="003F4975">
        <w:trPr>
          <w:trHeight w:val="722"/>
        </w:trPr>
        <w:tc>
          <w:tcPr>
            <w:tcW w:w="1026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</w:t>
            </w:r>
          </w:p>
        </w:tc>
        <w:tc>
          <w:tcPr>
            <w:tcW w:w="2413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процент выполнения</w:t>
            </w:r>
          </w:p>
        </w:tc>
        <w:tc>
          <w:tcPr>
            <w:tcW w:w="2413" w:type="dxa"/>
            <w:vMerge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9652F0" w:rsidTr="003F4975">
        <w:trPr>
          <w:trHeight w:val="352"/>
        </w:trPr>
        <w:tc>
          <w:tcPr>
            <w:tcW w:w="1026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1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</w:t>
            </w:r>
          </w:p>
        </w:tc>
        <w:tc>
          <w:tcPr>
            <w:tcW w:w="2412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</w:t>
            </w:r>
          </w:p>
        </w:tc>
        <w:tc>
          <w:tcPr>
            <w:tcW w:w="2413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</w:t>
            </w:r>
          </w:p>
        </w:tc>
        <w:tc>
          <w:tcPr>
            <w:tcW w:w="2413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</w:t>
            </w:r>
          </w:p>
        </w:tc>
      </w:tr>
      <w:tr w:rsidR="009652F0" w:rsidTr="003F4975">
        <w:trPr>
          <w:trHeight w:val="1797"/>
        </w:trPr>
        <w:tc>
          <w:tcPr>
            <w:tcW w:w="1026" w:type="dxa"/>
          </w:tcPr>
          <w:p w:rsidR="009652F0" w:rsidRDefault="009652F0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4061" w:type="dxa"/>
          </w:tcPr>
          <w:p w:rsidR="009652F0" w:rsidRDefault="009652F0" w:rsidP="00EB59E2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ВСЕГО по муниципальной программе, в том числе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>:</w:t>
            </w:r>
          </w:p>
        </w:tc>
        <w:tc>
          <w:tcPr>
            <w:tcW w:w="2412" w:type="dxa"/>
          </w:tcPr>
          <w:p w:rsidR="009652F0" w:rsidRPr="00C27314" w:rsidRDefault="0040283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7300,047</w:t>
            </w:r>
          </w:p>
        </w:tc>
        <w:tc>
          <w:tcPr>
            <w:tcW w:w="2412" w:type="dxa"/>
          </w:tcPr>
          <w:p w:rsidR="009652F0" w:rsidRDefault="0040283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6213,150</w:t>
            </w:r>
          </w:p>
        </w:tc>
        <w:tc>
          <w:tcPr>
            <w:tcW w:w="2413" w:type="dxa"/>
          </w:tcPr>
          <w:p w:rsidR="009652F0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85,1</w:t>
            </w:r>
            <w:r w:rsidR="00EB59E2">
              <w:rPr>
                <w:rFonts w:ascii="Times New Roman" w:hAnsi="Times New Roman" w:cs="Times New Roman"/>
                <w:sz w:val="28"/>
                <w:szCs w:val="28"/>
              </w:rPr>
              <w:t xml:space="preserve"> %</w:t>
            </w:r>
          </w:p>
        </w:tc>
        <w:tc>
          <w:tcPr>
            <w:tcW w:w="2413" w:type="dxa"/>
          </w:tcPr>
          <w:p w:rsidR="009652F0" w:rsidRDefault="003F4975" w:rsidP="003F497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</w:t>
            </w:r>
            <w:r w:rsidR="0006656B">
              <w:rPr>
                <w:rFonts w:ascii="Times New Roman" w:hAnsi="Times New Roman" w:cs="Times New Roman"/>
                <w:sz w:val="28"/>
                <w:szCs w:val="28"/>
              </w:rPr>
              <w:t>ние осуществлялось согласно актам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выполненных работ </w:t>
            </w:r>
            <w:bookmarkStart w:id="0" w:name="_GoBack"/>
            <w:bookmarkEnd w:id="0"/>
          </w:p>
        </w:tc>
      </w:tr>
      <w:tr w:rsidR="0040283B" w:rsidTr="003F4975">
        <w:trPr>
          <w:trHeight w:val="352"/>
        </w:trPr>
        <w:tc>
          <w:tcPr>
            <w:tcW w:w="1026" w:type="dxa"/>
          </w:tcPr>
          <w:p w:rsidR="0040283B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1.1</w:t>
            </w:r>
          </w:p>
        </w:tc>
        <w:tc>
          <w:tcPr>
            <w:tcW w:w="4061" w:type="dxa"/>
          </w:tcPr>
          <w:p w:rsidR="0040283B" w:rsidRDefault="00705AC5" w:rsidP="00705AC5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Федеральный бюджет</w:t>
            </w:r>
          </w:p>
        </w:tc>
        <w:tc>
          <w:tcPr>
            <w:tcW w:w="2412" w:type="dxa"/>
          </w:tcPr>
          <w:p w:rsidR="0040283B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208,974</w:t>
            </w:r>
          </w:p>
        </w:tc>
        <w:tc>
          <w:tcPr>
            <w:tcW w:w="2412" w:type="dxa"/>
          </w:tcPr>
          <w:p w:rsidR="0040283B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208,974</w:t>
            </w:r>
          </w:p>
        </w:tc>
        <w:tc>
          <w:tcPr>
            <w:tcW w:w="2413" w:type="dxa"/>
          </w:tcPr>
          <w:p w:rsidR="0040283B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40283B" w:rsidRDefault="0040283B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D" w:rsidTr="003F4975">
        <w:trPr>
          <w:trHeight w:val="1797"/>
        </w:trPr>
        <w:tc>
          <w:tcPr>
            <w:tcW w:w="1026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1.2</w:t>
            </w:r>
          </w:p>
        </w:tc>
        <w:tc>
          <w:tcPr>
            <w:tcW w:w="4061" w:type="dxa"/>
          </w:tcPr>
          <w:p w:rsidR="003441FD" w:rsidRDefault="00705AC5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Областной бюджет</w:t>
            </w:r>
          </w:p>
        </w:tc>
        <w:tc>
          <w:tcPr>
            <w:tcW w:w="2412" w:type="dxa"/>
          </w:tcPr>
          <w:p w:rsidR="003441FD" w:rsidRPr="00C27314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6367,456</w:t>
            </w:r>
          </w:p>
        </w:tc>
        <w:tc>
          <w:tcPr>
            <w:tcW w:w="2412" w:type="dxa"/>
          </w:tcPr>
          <w:p w:rsidR="003441FD" w:rsidRPr="00C27314" w:rsidRDefault="00705AC5" w:rsidP="004F7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5334,905</w:t>
            </w:r>
          </w:p>
        </w:tc>
        <w:tc>
          <w:tcPr>
            <w:tcW w:w="2413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83,8</w:t>
            </w:r>
            <w:r w:rsidR="003441F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13" w:type="dxa"/>
          </w:tcPr>
          <w:p w:rsidR="003441FD" w:rsidRDefault="003F4975" w:rsidP="00066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Финансирование осуществлялось согласно ак</w:t>
            </w:r>
            <w:r w:rsidR="0006656B">
              <w:rPr>
                <w:rFonts w:ascii="Times New Roman" w:hAnsi="Times New Roman" w:cs="Times New Roman"/>
                <w:sz w:val="28"/>
                <w:szCs w:val="28"/>
              </w:rPr>
              <w:t>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работ</w:t>
            </w:r>
          </w:p>
        </w:tc>
      </w:tr>
      <w:tr w:rsidR="003441FD" w:rsidTr="003F4975">
        <w:trPr>
          <w:trHeight w:val="1797"/>
        </w:trPr>
        <w:tc>
          <w:tcPr>
            <w:tcW w:w="1026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1.3</w:t>
            </w:r>
          </w:p>
        </w:tc>
        <w:tc>
          <w:tcPr>
            <w:tcW w:w="4061" w:type="dxa"/>
          </w:tcPr>
          <w:p w:rsidR="003441FD" w:rsidRDefault="00705AC5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Местный бюджет </w:t>
            </w:r>
          </w:p>
        </w:tc>
        <w:tc>
          <w:tcPr>
            <w:tcW w:w="2412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473,617</w:t>
            </w:r>
          </w:p>
        </w:tc>
        <w:tc>
          <w:tcPr>
            <w:tcW w:w="2412" w:type="dxa"/>
          </w:tcPr>
          <w:p w:rsidR="003441FD" w:rsidRDefault="00705AC5" w:rsidP="004F7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419,271</w:t>
            </w:r>
          </w:p>
        </w:tc>
        <w:tc>
          <w:tcPr>
            <w:tcW w:w="2413" w:type="dxa"/>
          </w:tcPr>
          <w:p w:rsidR="003441FD" w:rsidRDefault="003F497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88,5</w:t>
            </w:r>
            <w:r w:rsidR="003441FD">
              <w:rPr>
                <w:rFonts w:ascii="Times New Roman" w:hAnsi="Times New Roman" w:cs="Times New Roman"/>
                <w:sz w:val="28"/>
                <w:szCs w:val="28"/>
              </w:rPr>
              <w:t>%</w:t>
            </w:r>
          </w:p>
        </w:tc>
        <w:tc>
          <w:tcPr>
            <w:tcW w:w="2413" w:type="dxa"/>
          </w:tcPr>
          <w:p w:rsidR="003441FD" w:rsidRDefault="003F4975" w:rsidP="0006656B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Финансирование осуществлялось согласно </w:t>
            </w:r>
            <w:r w:rsidR="0006656B">
              <w:rPr>
                <w:rFonts w:ascii="Times New Roman" w:hAnsi="Times New Roman" w:cs="Times New Roman"/>
                <w:sz w:val="28"/>
                <w:szCs w:val="28"/>
              </w:rPr>
              <w:t>актам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выполненных работ</w:t>
            </w:r>
          </w:p>
        </w:tc>
      </w:tr>
      <w:tr w:rsidR="003441FD" w:rsidTr="003F4975">
        <w:trPr>
          <w:trHeight w:val="369"/>
        </w:trPr>
        <w:tc>
          <w:tcPr>
            <w:tcW w:w="1026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1.4</w:t>
            </w:r>
          </w:p>
        </w:tc>
        <w:tc>
          <w:tcPr>
            <w:tcW w:w="4061" w:type="dxa"/>
          </w:tcPr>
          <w:p w:rsidR="003441FD" w:rsidRDefault="00705AC5" w:rsidP="00EB59E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Внебюджетный бюджет </w:t>
            </w:r>
          </w:p>
        </w:tc>
        <w:tc>
          <w:tcPr>
            <w:tcW w:w="2412" w:type="dxa"/>
          </w:tcPr>
          <w:p w:rsidR="003441FD" w:rsidRDefault="00705AC5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2412" w:type="dxa"/>
          </w:tcPr>
          <w:p w:rsidR="003441FD" w:rsidRDefault="00705AC5" w:rsidP="004F777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250,0</w:t>
            </w:r>
          </w:p>
        </w:tc>
        <w:tc>
          <w:tcPr>
            <w:tcW w:w="2413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100%</w:t>
            </w:r>
          </w:p>
        </w:tc>
        <w:tc>
          <w:tcPr>
            <w:tcW w:w="2413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3441FD" w:rsidTr="003F4975">
        <w:trPr>
          <w:trHeight w:val="352"/>
        </w:trPr>
        <w:tc>
          <w:tcPr>
            <w:tcW w:w="1026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4061" w:type="dxa"/>
          </w:tcPr>
          <w:p w:rsidR="003441FD" w:rsidRDefault="003441FD" w:rsidP="0003232F">
            <w:pPr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2" w:type="dxa"/>
          </w:tcPr>
          <w:p w:rsidR="003441FD" w:rsidRDefault="003441FD" w:rsidP="0003232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441FD" w:rsidRDefault="003441FD" w:rsidP="009652F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  <w:tc>
          <w:tcPr>
            <w:tcW w:w="2413" w:type="dxa"/>
          </w:tcPr>
          <w:p w:rsidR="003441FD" w:rsidRPr="003F36ED" w:rsidRDefault="003441FD" w:rsidP="00F767B1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3F36ED">
              <w:rPr>
                <w:rFonts w:ascii="Times New Roman" w:hAnsi="Times New Roman" w:cs="Times New Roman"/>
                <w:b/>
                <w:sz w:val="28"/>
                <w:szCs w:val="28"/>
                <w:lang w:val="en-US"/>
              </w:rPr>
              <w:t>Q1</w:t>
            </w:r>
            <w:r w:rsidR="0040283B">
              <w:rPr>
                <w:rFonts w:ascii="Times New Roman" w:hAnsi="Times New Roman" w:cs="Times New Roman"/>
                <w:b/>
                <w:sz w:val="28"/>
                <w:szCs w:val="28"/>
              </w:rPr>
              <w:t>=0,85</w:t>
            </w:r>
          </w:p>
        </w:tc>
      </w:tr>
    </w:tbl>
    <w:p w:rsidR="001C3573" w:rsidRDefault="001C3573"/>
    <w:sectPr w:rsidR="001C3573" w:rsidSect="001436B9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drawingGridHorizontalSpacing w:val="110"/>
  <w:displayHorizontalDrawingGridEvery w:val="2"/>
  <w:characterSpacingControl w:val="doNotCompress"/>
  <w:compat>
    <w:useFELayout/>
  </w:compat>
  <w:rsids>
    <w:rsidRoot w:val="009652F0"/>
    <w:rsid w:val="0002030B"/>
    <w:rsid w:val="0003232F"/>
    <w:rsid w:val="000416F3"/>
    <w:rsid w:val="0006656B"/>
    <w:rsid w:val="000F41D5"/>
    <w:rsid w:val="001436B9"/>
    <w:rsid w:val="001C3573"/>
    <w:rsid w:val="001E75CA"/>
    <w:rsid w:val="00236431"/>
    <w:rsid w:val="002A4FF2"/>
    <w:rsid w:val="003441FD"/>
    <w:rsid w:val="00373C51"/>
    <w:rsid w:val="003F36ED"/>
    <w:rsid w:val="003F4975"/>
    <w:rsid w:val="004008E0"/>
    <w:rsid w:val="0040283B"/>
    <w:rsid w:val="004319A1"/>
    <w:rsid w:val="004A7F58"/>
    <w:rsid w:val="005C6938"/>
    <w:rsid w:val="00650618"/>
    <w:rsid w:val="00650C97"/>
    <w:rsid w:val="006B4185"/>
    <w:rsid w:val="006C418B"/>
    <w:rsid w:val="00705AC5"/>
    <w:rsid w:val="007E2EF5"/>
    <w:rsid w:val="0085724E"/>
    <w:rsid w:val="0087775A"/>
    <w:rsid w:val="0089621E"/>
    <w:rsid w:val="008D04B8"/>
    <w:rsid w:val="009652F0"/>
    <w:rsid w:val="00B30D1E"/>
    <w:rsid w:val="00B72E95"/>
    <w:rsid w:val="00B76104"/>
    <w:rsid w:val="00BD054B"/>
    <w:rsid w:val="00BE5D21"/>
    <w:rsid w:val="00C27314"/>
    <w:rsid w:val="00C316E0"/>
    <w:rsid w:val="00C837B4"/>
    <w:rsid w:val="00CE09ED"/>
    <w:rsid w:val="00D107CF"/>
    <w:rsid w:val="00D577D9"/>
    <w:rsid w:val="00E32756"/>
    <w:rsid w:val="00EB59E2"/>
    <w:rsid w:val="00F064BA"/>
    <w:rsid w:val="00F13F8F"/>
    <w:rsid w:val="00F767B1"/>
    <w:rsid w:val="00F96FE4"/>
    <w:rsid w:val="00FD6D0F"/>
    <w:rsid w:val="00FE71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5D2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652F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D107C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D107C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A8798D0-C51E-472D-BE05-BC893D261B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32</TotalTime>
  <Pages>2</Pages>
  <Words>129</Words>
  <Characters>736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864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Админ</cp:lastModifiedBy>
  <cp:revision>8</cp:revision>
  <cp:lastPrinted>2021-03-23T11:07:00Z</cp:lastPrinted>
  <dcterms:created xsi:type="dcterms:W3CDTF">2021-03-11T10:09:00Z</dcterms:created>
  <dcterms:modified xsi:type="dcterms:W3CDTF">2021-03-23T11:08:00Z</dcterms:modified>
</cp:coreProperties>
</file>