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B666C" w:rsidRPr="009B2B6B" w:rsidRDefault="009B2B6B" w:rsidP="000B666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2B6B">
              <w:rPr>
                <w:rFonts w:ascii="Times New Roman" w:hAnsi="Times New Roman" w:cs="Times New Roman"/>
                <w:sz w:val="28"/>
                <w:szCs w:val="28"/>
              </w:rPr>
              <w:t>12.02.2016</w:t>
            </w:r>
            <w:r w:rsidR="000B666C" w:rsidRPr="009B2B6B">
              <w:rPr>
                <w:rFonts w:cs="Times New Roman"/>
                <w:sz w:val="28"/>
                <w:szCs w:val="28"/>
              </w:rPr>
              <w:t xml:space="preserve"> </w:t>
            </w:r>
            <w:r w:rsidR="000B666C" w:rsidRPr="009B2B6B">
              <w:rPr>
                <w:rFonts w:cs="Times New Roman"/>
              </w:rPr>
              <w:t xml:space="preserve"> </w:t>
            </w:r>
            <w:r w:rsidR="000B666C" w:rsidRPr="009B2B6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9B2B6B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г. Похвистнево</w:t>
            </w:r>
          </w:p>
          <w:p w:rsidR="000B666C" w:rsidRDefault="009B2B6B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«Молодой семье – доступное жилье </w:t>
      </w:r>
      <w:proofErr w:type="gramStart"/>
      <w:r>
        <w:rPr>
          <w:b w:val="0"/>
          <w:color w:val="auto"/>
          <w:sz w:val="24"/>
        </w:rPr>
        <w:t>на</w:t>
      </w:r>
      <w:proofErr w:type="gramEnd"/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территории муниципального района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области»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2015-2020 годы 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оценку эффективности реализации муниципальной программы «Молодой семье – доступное жилье на территории муниципального района Похвистневский Сама</w:t>
      </w:r>
      <w:r w:rsidR="001F7BD2">
        <w:rPr>
          <w:rFonts w:ascii="Times New Roman" w:hAnsi="Times New Roman" w:cs="Times New Roman"/>
          <w:sz w:val="28"/>
          <w:szCs w:val="28"/>
        </w:rPr>
        <w:t>рской области» на 2015-2020 годы</w:t>
      </w:r>
      <w:r>
        <w:rPr>
          <w:rFonts w:ascii="Times New Roman" w:hAnsi="Times New Roman" w:cs="Times New Roman"/>
          <w:sz w:val="28"/>
          <w:szCs w:val="28"/>
        </w:rPr>
        <w:t>, за 2015 год (прилагается).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C83243" w:rsidRDefault="00C83243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района Похвистневский в сети Интернет.</w:t>
      </w: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Настоящее Постановление вступает в силу со дня его подписания.</w:t>
      </w: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Постановлением Администрации муниципального района Похвистневский Самарской области от 12.02.2016 №84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Pr="006047EB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«Молодой семье – доступное жилье на территории муниципального района Похвистневский Самарской области» на 2015-2020 годы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3A7EB7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2015-2020 годы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Федеральным законом «Об общих принципах организации местного самоуправления в Российской Федерации» от 06.10.2003 № 131-ФЗ, подпрограммой «Молодой семье – доступное жилье» до 2020 года государственной Программы Самарской области «Развитие жилищного строительства в Самарской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области» до 2020 года, утвержденной Постановлением Правительства Самарской области от 27.11.2013 №684, Уставом района,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 муниципального района Похвистневский».</w:t>
      </w:r>
    </w:p>
    <w:p w:rsidR="00072104" w:rsidRDefault="00072104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молодых семей, улучшивших жилищные условия</w:t>
      </w:r>
      <w:r w:rsidR="001F7BD2">
        <w:rPr>
          <w:rFonts w:ascii="Times New Roman" w:hAnsi="Times New Roman" w:cs="Times New Roman"/>
          <w:sz w:val="28"/>
          <w:szCs w:val="28"/>
        </w:rPr>
        <w:t xml:space="preserve"> (Приложение 1). За 2015 года этот показатель равен 1.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 0,85 (Приложение 2).</w:t>
      </w:r>
    </w:p>
    <w:p w:rsidR="001F7BD2" w:rsidRPr="003A7EB7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Похвистневский Самарской области «Молодой семье – доступное жилье на территории муниципального района Похвистневский Сама</w:t>
      </w:r>
      <w:r w:rsidR="006047EB">
        <w:rPr>
          <w:rFonts w:ascii="Times New Roman" w:hAnsi="Times New Roman" w:cs="Times New Roman"/>
          <w:sz w:val="28"/>
          <w:szCs w:val="28"/>
        </w:rPr>
        <w:t>рской области» на 2015-2020 годы</w:t>
      </w:r>
      <w:r w:rsidR="005247F8">
        <w:rPr>
          <w:rFonts w:ascii="Times New Roman" w:hAnsi="Times New Roman" w:cs="Times New Roman"/>
          <w:sz w:val="28"/>
          <w:szCs w:val="28"/>
        </w:rPr>
        <w:t xml:space="preserve"> по результатам 2015 года имеет </w:t>
      </w:r>
      <w:r w:rsidR="001F7BD2">
        <w:rPr>
          <w:rFonts w:ascii="Times New Roman" w:hAnsi="Times New Roman" w:cs="Times New Roman"/>
          <w:sz w:val="28"/>
          <w:szCs w:val="28"/>
        </w:rPr>
        <w:t>приемлемый уровень эффективности муниципальной программы. Возможен пересмотр государственной программы в части высвобождения ресурсов и перенос их на следующие периоды или на другие муниципальные программы.</w:t>
      </w:r>
    </w:p>
    <w:p w:rsidR="007F29DF" w:rsidRPr="003A7EB7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F29DF" w:rsidRPr="003A7EB7" w:rsidSect="000B666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2B6B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Иванова Е В</cp:lastModifiedBy>
  <cp:revision>9</cp:revision>
  <cp:lastPrinted>2016-02-15T07:08:00Z</cp:lastPrinted>
  <dcterms:created xsi:type="dcterms:W3CDTF">2016-02-12T07:37:00Z</dcterms:created>
  <dcterms:modified xsi:type="dcterms:W3CDTF">2016-02-16T11:43:00Z</dcterms:modified>
</cp:coreProperties>
</file>